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58" w:rsidRDefault="00DD7858" w:rsidP="00DD7858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DD7858" w:rsidRDefault="00DD7858" w:rsidP="00AB137F"/>
    <w:p w:rsidR="00DD7858" w:rsidRPr="00DD7858" w:rsidRDefault="00DD7858" w:rsidP="00DD7858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D7858" w:rsidTr="00DD785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7858" w:rsidRDefault="00AB137F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31.10.2014</w:t>
            </w:r>
          </w:p>
        </w:tc>
        <w:tc>
          <w:tcPr>
            <w:tcW w:w="2392" w:type="dxa"/>
          </w:tcPr>
          <w:p w:rsidR="00DD7858" w:rsidRDefault="00DD7858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D7858" w:rsidRDefault="00DD7858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7858" w:rsidRDefault="00AB137F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74</w:t>
            </w:r>
          </w:p>
        </w:tc>
      </w:tr>
    </w:tbl>
    <w:p w:rsidR="00DD7858" w:rsidRDefault="00DD7858" w:rsidP="00DD7858">
      <w:pPr>
        <w:jc w:val="both"/>
        <w:rPr>
          <w:b/>
        </w:rPr>
      </w:pPr>
    </w:p>
    <w:p w:rsidR="00DD7858" w:rsidRPr="00AB137F" w:rsidRDefault="00DD7858" w:rsidP="00AB137F">
      <w:pPr>
        <w:jc w:val="center"/>
        <w:rPr>
          <w:b/>
        </w:rPr>
      </w:pPr>
      <w:r>
        <w:t>с</w:t>
      </w:r>
      <w:proofErr w:type="gramStart"/>
      <w:r>
        <w:t xml:space="preserve"> .</w:t>
      </w:r>
      <w:proofErr w:type="gramEnd"/>
      <w:r>
        <w:t>Вылково</w:t>
      </w:r>
    </w:p>
    <w:p w:rsidR="00DD7858" w:rsidRDefault="00DD7858" w:rsidP="00AB137F">
      <w:r>
        <w:t>Об</w:t>
      </w:r>
      <w:r w:rsidR="00AB137F">
        <w:t xml:space="preserve"> </w:t>
      </w:r>
      <w:r>
        <w:t xml:space="preserve"> исполнении бюджета</w:t>
      </w:r>
      <w:r w:rsidR="00AB137F">
        <w:t xml:space="preserve"> </w:t>
      </w:r>
      <w:r>
        <w:t>Муниципального образования</w:t>
      </w:r>
      <w:r w:rsidR="00AB137F">
        <w:t xml:space="preserve">                                                                                   </w:t>
      </w:r>
      <w:r>
        <w:t>Вылковский сельсовет</w:t>
      </w:r>
      <w:r w:rsidR="00AB137F">
        <w:t xml:space="preserve">  </w:t>
      </w:r>
      <w:r>
        <w:t>Тюменцевского района</w:t>
      </w:r>
      <w:r w:rsidR="00AB137F">
        <w:t xml:space="preserve">                                                                                          </w:t>
      </w:r>
      <w:r>
        <w:t xml:space="preserve">Алтайского края за  </w:t>
      </w:r>
      <w:r w:rsidR="00AB137F">
        <w:t>9 месяцев 2014</w:t>
      </w:r>
      <w:r>
        <w:t xml:space="preserve"> год</w:t>
      </w:r>
    </w:p>
    <w:p w:rsidR="00DD7858" w:rsidRDefault="00DD7858" w:rsidP="00DD7858">
      <w:pPr>
        <w:jc w:val="both"/>
      </w:pPr>
    </w:p>
    <w:p w:rsidR="00DD7858" w:rsidRDefault="00DD7858" w:rsidP="00DD7858">
      <w:pPr>
        <w:jc w:val="both"/>
      </w:pPr>
      <w:r>
        <w:t xml:space="preserve">       В соответствии с пунктом 2 статьи 21 Устава муниципального образования Вылковский сельсовет Тюменцевского района Алтайского края заслушав информацию об исполнении бюджета поселения за </w:t>
      </w:r>
      <w:r w:rsidR="00AB137F">
        <w:t>9 месяцев  2014</w:t>
      </w:r>
      <w:r>
        <w:t xml:space="preserve"> г, Собрание депутатов Вылковского сельсовета  </w:t>
      </w:r>
      <w:r w:rsidR="00AB137F">
        <w:t xml:space="preserve">                    </w:t>
      </w:r>
      <w:proofErr w:type="gramStart"/>
      <w:r>
        <w:t>Р</w:t>
      </w:r>
      <w:proofErr w:type="gramEnd"/>
      <w:r>
        <w:t xml:space="preserve"> Е Ш И Л О:</w:t>
      </w:r>
    </w:p>
    <w:p w:rsidR="00DD7858" w:rsidRDefault="00DD7858" w:rsidP="00DD7858">
      <w:pPr>
        <w:numPr>
          <w:ilvl w:val="0"/>
          <w:numId w:val="1"/>
        </w:numPr>
        <w:spacing w:after="0" w:line="240" w:lineRule="auto"/>
        <w:jc w:val="both"/>
      </w:pPr>
      <w:r>
        <w:t xml:space="preserve">Утвердить отчет об исполнение бюджета муниципального образования Вылковский сельсовет Тюменцевского района </w:t>
      </w:r>
      <w:r w:rsidR="00AB137F">
        <w:t xml:space="preserve"> </w:t>
      </w:r>
      <w:r>
        <w:t xml:space="preserve">Алтайского края за </w:t>
      </w:r>
      <w:r w:rsidR="00AB137F">
        <w:t>9 месяцев  2014</w:t>
      </w:r>
      <w:r>
        <w:t xml:space="preserve"> года.</w:t>
      </w:r>
    </w:p>
    <w:p w:rsidR="00DD7858" w:rsidRDefault="00DD7858" w:rsidP="00DD7858">
      <w:pPr>
        <w:ind w:left="735"/>
        <w:jc w:val="both"/>
      </w:pPr>
      <w:r>
        <w:t>Бюджет прилагается на        2  листах</w:t>
      </w:r>
      <w:proofErr w:type="gramStart"/>
      <w:r>
        <w:t>..</w:t>
      </w:r>
      <w:proofErr w:type="gramEnd"/>
    </w:p>
    <w:p w:rsidR="00DD7858" w:rsidRDefault="00DD7858" w:rsidP="00DD7858">
      <w:pPr>
        <w:numPr>
          <w:ilvl w:val="0"/>
          <w:numId w:val="1"/>
        </w:numPr>
        <w:spacing w:after="0" w:line="240" w:lineRule="auto"/>
        <w:jc w:val="both"/>
      </w:pPr>
      <w:r>
        <w:t xml:space="preserve">Контроль за выполнением  настоящего решения возложить на </w:t>
      </w:r>
      <w:proofErr w:type="gramStart"/>
      <w:r>
        <w:t>постоянную</w:t>
      </w:r>
      <w:proofErr w:type="gramEnd"/>
      <w:r>
        <w:t xml:space="preserve"> </w:t>
      </w:r>
    </w:p>
    <w:p w:rsidR="00AB137F" w:rsidRDefault="00DD7858" w:rsidP="00AB137F">
      <w:pPr>
        <w:ind w:left="735"/>
        <w:jc w:val="both"/>
      </w:pPr>
      <w:r>
        <w:t>комиссию по плану, бюджету, налогам, кредитам и экономической политике</w:t>
      </w:r>
      <w:r w:rsidR="00AB137F">
        <w:t xml:space="preserve"> </w:t>
      </w:r>
      <w:r>
        <w:t xml:space="preserve">(председатель </w:t>
      </w:r>
      <w:r w:rsidR="00AB137F">
        <w:t xml:space="preserve"> </w:t>
      </w:r>
      <w:proofErr w:type="spellStart"/>
      <w:r>
        <w:t>Гребенькова</w:t>
      </w:r>
      <w:proofErr w:type="spellEnd"/>
      <w:r>
        <w:t xml:space="preserve"> Л.А..).</w:t>
      </w:r>
    </w:p>
    <w:p w:rsidR="00AB137F" w:rsidRDefault="00AB137F" w:rsidP="00AB137F">
      <w:pPr>
        <w:jc w:val="both"/>
      </w:pPr>
    </w:p>
    <w:p w:rsidR="00CE1C73" w:rsidRDefault="00CE1C73" w:rsidP="00CE1C73">
      <w:pPr>
        <w:jc w:val="both"/>
      </w:pPr>
      <w:r>
        <w:t>Председатель Собрания депутатов</w:t>
      </w:r>
    </w:p>
    <w:p w:rsidR="00CE1C73" w:rsidRDefault="00CE1C73" w:rsidP="00CE1C73">
      <w:pPr>
        <w:jc w:val="both"/>
      </w:pPr>
      <w:r>
        <w:t xml:space="preserve">Вылковского сельсовета                                                                                       </w:t>
      </w:r>
      <w:proofErr w:type="spellStart"/>
      <w:r>
        <w:t>Л.В.Коломеец</w:t>
      </w:r>
      <w:proofErr w:type="spellEnd"/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E1C73">
      <w:pPr>
        <w:jc w:val="both"/>
      </w:pPr>
    </w:p>
    <w:p w:rsidR="00C23AA5" w:rsidRDefault="00C23AA5" w:rsidP="00C23A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УТВЕРЖДЕНО:</w:t>
      </w:r>
    </w:p>
    <w:p w:rsidR="00C23AA5" w:rsidRPr="00C23AA5" w:rsidRDefault="00C23AA5" w:rsidP="00C23AA5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Собранием депутатов Вылковского сельсовета                                                                 от 31.10. 2014 года № 74</w:t>
      </w:r>
    </w:p>
    <w:p w:rsidR="00C23AA5" w:rsidRDefault="00C23AA5" w:rsidP="00C2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23AA5" w:rsidRPr="00C23AA5" w:rsidRDefault="00C23AA5" w:rsidP="00C2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  исполнении   бюджета                                                                             </w:t>
      </w:r>
      <w:r w:rsidRPr="009A14B1">
        <w:rPr>
          <w:b/>
          <w:sz w:val="28"/>
          <w:szCs w:val="28"/>
        </w:rPr>
        <w:t xml:space="preserve"> Администрации Вылковского сельсовета за </w:t>
      </w:r>
      <w:r>
        <w:rPr>
          <w:b/>
          <w:sz w:val="28"/>
          <w:szCs w:val="28"/>
        </w:rPr>
        <w:t xml:space="preserve"> 9 месяцев 2014 года</w:t>
      </w:r>
    </w:p>
    <w:p w:rsidR="00C23AA5" w:rsidRDefault="00C23AA5" w:rsidP="00C23AA5">
      <w:pPr>
        <w:jc w:val="center"/>
        <w:rPr>
          <w:sz w:val="28"/>
          <w:szCs w:val="28"/>
        </w:rPr>
      </w:pPr>
      <w:r w:rsidRPr="006E0CE9">
        <w:rPr>
          <w:sz w:val="28"/>
          <w:szCs w:val="28"/>
        </w:rPr>
        <w:t>Исполнение бюджета Вылковского сельсовета по доходам, расходам</w:t>
      </w:r>
      <w:r>
        <w:rPr>
          <w:sz w:val="28"/>
          <w:szCs w:val="28"/>
        </w:rPr>
        <w:t xml:space="preserve">                           за 9 месяцев 2014</w:t>
      </w:r>
      <w:r w:rsidRPr="006E0CE9">
        <w:rPr>
          <w:sz w:val="28"/>
          <w:szCs w:val="28"/>
        </w:rPr>
        <w:t xml:space="preserve"> года</w:t>
      </w:r>
    </w:p>
    <w:p w:rsidR="00C23AA5" w:rsidRPr="0094479A" w:rsidRDefault="00C23AA5" w:rsidP="00C23AA5">
      <w:pPr>
        <w:jc w:val="right"/>
      </w:pPr>
      <w:r>
        <w:t>тыс. руб.</w:t>
      </w:r>
    </w:p>
    <w:tbl>
      <w:tblPr>
        <w:tblStyle w:val="a3"/>
        <w:tblW w:w="0" w:type="auto"/>
        <w:tblLook w:val="01E0"/>
      </w:tblPr>
      <w:tblGrid>
        <w:gridCol w:w="4968"/>
        <w:gridCol w:w="1514"/>
        <w:gridCol w:w="1463"/>
        <w:gridCol w:w="1461"/>
      </w:tblGrid>
      <w:tr w:rsidR="00C23AA5" w:rsidTr="001043DF">
        <w:tc>
          <w:tcPr>
            <w:tcW w:w="4968" w:type="dxa"/>
          </w:tcPr>
          <w:p w:rsidR="00C23AA5" w:rsidRPr="006E0CE9" w:rsidRDefault="00C23AA5" w:rsidP="001043DF">
            <w:pPr>
              <w:jc w:val="center"/>
            </w:pPr>
            <w:r w:rsidRPr="006E0CE9">
              <w:t>Наименование показателей</w:t>
            </w:r>
          </w:p>
        </w:tc>
        <w:tc>
          <w:tcPr>
            <w:tcW w:w="1514" w:type="dxa"/>
          </w:tcPr>
          <w:p w:rsidR="00C23AA5" w:rsidRDefault="00C23AA5" w:rsidP="001043DF">
            <w:r>
              <w:t xml:space="preserve"> Уточненный</w:t>
            </w:r>
          </w:p>
          <w:p w:rsidR="00C23AA5" w:rsidRDefault="00C23AA5" w:rsidP="001043DF">
            <w:r>
              <w:t>план года</w:t>
            </w:r>
          </w:p>
        </w:tc>
        <w:tc>
          <w:tcPr>
            <w:tcW w:w="1463" w:type="dxa"/>
          </w:tcPr>
          <w:p w:rsidR="00C23AA5" w:rsidRDefault="00C23AA5" w:rsidP="001043DF">
            <w:r>
              <w:t>Исполнение за 9 месяцев</w:t>
            </w:r>
          </w:p>
        </w:tc>
        <w:tc>
          <w:tcPr>
            <w:tcW w:w="1461" w:type="dxa"/>
          </w:tcPr>
          <w:p w:rsidR="00C23AA5" w:rsidRDefault="00C23AA5" w:rsidP="001043DF">
            <w:r>
              <w:t>% выполнения</w:t>
            </w:r>
          </w:p>
        </w:tc>
      </w:tr>
      <w:tr w:rsidR="00C23AA5" w:rsidTr="001043DF">
        <w:tc>
          <w:tcPr>
            <w:tcW w:w="4968" w:type="dxa"/>
          </w:tcPr>
          <w:p w:rsidR="00C23AA5" w:rsidRPr="0057475D" w:rsidRDefault="00C23AA5" w:rsidP="00104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</w:tcPr>
          <w:p w:rsidR="00C23AA5" w:rsidRDefault="00C23AA5" w:rsidP="001043DF"/>
        </w:tc>
        <w:tc>
          <w:tcPr>
            <w:tcW w:w="1463" w:type="dxa"/>
          </w:tcPr>
          <w:p w:rsidR="00C23AA5" w:rsidRDefault="00C23AA5" w:rsidP="001043DF"/>
        </w:tc>
        <w:tc>
          <w:tcPr>
            <w:tcW w:w="1461" w:type="dxa"/>
          </w:tcPr>
          <w:p w:rsidR="00C23AA5" w:rsidRDefault="00C23AA5" w:rsidP="001043DF"/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Налог на доходы физических лиц</w:t>
            </w:r>
          </w:p>
        </w:tc>
        <w:tc>
          <w:tcPr>
            <w:tcW w:w="1514" w:type="dxa"/>
          </w:tcPr>
          <w:p w:rsidR="00C23AA5" w:rsidRPr="008E23D5" w:rsidRDefault="00C23AA5" w:rsidP="001043DF">
            <w:r>
              <w:t>623,0</w:t>
            </w:r>
          </w:p>
        </w:tc>
        <w:tc>
          <w:tcPr>
            <w:tcW w:w="1463" w:type="dxa"/>
          </w:tcPr>
          <w:p w:rsidR="00C23AA5" w:rsidRPr="008E23D5" w:rsidRDefault="00C23AA5" w:rsidP="001043DF">
            <w:r>
              <w:t>466,4</w:t>
            </w:r>
          </w:p>
        </w:tc>
        <w:tc>
          <w:tcPr>
            <w:tcW w:w="1461" w:type="dxa"/>
          </w:tcPr>
          <w:p w:rsidR="00C23AA5" w:rsidRDefault="00C23AA5" w:rsidP="001043DF">
            <w:r>
              <w:t>74,9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 xml:space="preserve">Единый </w:t>
            </w:r>
            <w:proofErr w:type="gramStart"/>
            <w:r>
              <w:t>сельхоз налог</w:t>
            </w:r>
            <w:proofErr w:type="gramEnd"/>
          </w:p>
        </w:tc>
        <w:tc>
          <w:tcPr>
            <w:tcW w:w="1514" w:type="dxa"/>
          </w:tcPr>
          <w:p w:rsidR="00C23AA5" w:rsidRPr="008E23D5" w:rsidRDefault="00C23AA5" w:rsidP="001043DF">
            <w:r>
              <w:t>4,0</w:t>
            </w:r>
          </w:p>
        </w:tc>
        <w:tc>
          <w:tcPr>
            <w:tcW w:w="1463" w:type="dxa"/>
          </w:tcPr>
          <w:p w:rsidR="00C23AA5" w:rsidRPr="008E23D5" w:rsidRDefault="00C23AA5" w:rsidP="001043DF">
            <w:r w:rsidRPr="008E23D5">
              <w:t xml:space="preserve"> </w:t>
            </w:r>
            <w:r>
              <w:t>0,6</w:t>
            </w:r>
          </w:p>
        </w:tc>
        <w:tc>
          <w:tcPr>
            <w:tcW w:w="1461" w:type="dxa"/>
          </w:tcPr>
          <w:p w:rsidR="00C23AA5" w:rsidRDefault="00C23AA5" w:rsidP="001043DF">
            <w:r>
              <w:t>15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Земельный налог</w:t>
            </w:r>
          </w:p>
        </w:tc>
        <w:tc>
          <w:tcPr>
            <w:tcW w:w="1514" w:type="dxa"/>
          </w:tcPr>
          <w:p w:rsidR="00C23AA5" w:rsidRDefault="00C23AA5" w:rsidP="001043DF">
            <w:r>
              <w:t>740,0</w:t>
            </w:r>
          </w:p>
        </w:tc>
        <w:tc>
          <w:tcPr>
            <w:tcW w:w="1463" w:type="dxa"/>
          </w:tcPr>
          <w:p w:rsidR="00C23AA5" w:rsidRPr="008E23D5" w:rsidRDefault="00C23AA5" w:rsidP="001043DF">
            <w:r>
              <w:t>400,5</w:t>
            </w:r>
          </w:p>
        </w:tc>
        <w:tc>
          <w:tcPr>
            <w:tcW w:w="1461" w:type="dxa"/>
          </w:tcPr>
          <w:p w:rsidR="00C23AA5" w:rsidRDefault="00C23AA5" w:rsidP="001043DF">
            <w:r>
              <w:t>54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Налог на имущество</w:t>
            </w:r>
          </w:p>
        </w:tc>
        <w:tc>
          <w:tcPr>
            <w:tcW w:w="1514" w:type="dxa"/>
          </w:tcPr>
          <w:p w:rsidR="00C23AA5" w:rsidRDefault="00C23AA5" w:rsidP="001043DF">
            <w:r>
              <w:t>190,0</w:t>
            </w:r>
          </w:p>
        </w:tc>
        <w:tc>
          <w:tcPr>
            <w:tcW w:w="1463" w:type="dxa"/>
          </w:tcPr>
          <w:p w:rsidR="00C23AA5" w:rsidRDefault="00C23AA5" w:rsidP="001043DF">
            <w:r>
              <w:t>34,3</w:t>
            </w:r>
          </w:p>
        </w:tc>
        <w:tc>
          <w:tcPr>
            <w:tcW w:w="1461" w:type="dxa"/>
          </w:tcPr>
          <w:p w:rsidR="00C23AA5" w:rsidRDefault="00C23AA5" w:rsidP="001043DF">
            <w:r>
              <w:t>18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госпошлина</w:t>
            </w:r>
          </w:p>
        </w:tc>
        <w:tc>
          <w:tcPr>
            <w:tcW w:w="1514" w:type="dxa"/>
          </w:tcPr>
          <w:p w:rsidR="00C23AA5" w:rsidRDefault="00C23AA5" w:rsidP="001043DF">
            <w:r>
              <w:t>6,0</w:t>
            </w:r>
          </w:p>
        </w:tc>
        <w:tc>
          <w:tcPr>
            <w:tcW w:w="1463" w:type="dxa"/>
          </w:tcPr>
          <w:p w:rsidR="00C23AA5" w:rsidRDefault="00C23AA5" w:rsidP="001043DF">
            <w:r>
              <w:t>5,7</w:t>
            </w:r>
          </w:p>
        </w:tc>
        <w:tc>
          <w:tcPr>
            <w:tcW w:w="1461" w:type="dxa"/>
          </w:tcPr>
          <w:p w:rsidR="00C23AA5" w:rsidRDefault="00C23AA5" w:rsidP="001043DF">
            <w:r>
              <w:t>95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Доходы в виде арендной платы за земельные участки</w:t>
            </w:r>
          </w:p>
        </w:tc>
        <w:tc>
          <w:tcPr>
            <w:tcW w:w="1514" w:type="dxa"/>
          </w:tcPr>
          <w:p w:rsidR="00C23AA5" w:rsidRDefault="00C23AA5" w:rsidP="001043DF">
            <w:r>
              <w:t>66,0</w:t>
            </w:r>
          </w:p>
        </w:tc>
        <w:tc>
          <w:tcPr>
            <w:tcW w:w="1463" w:type="dxa"/>
          </w:tcPr>
          <w:p w:rsidR="00C23AA5" w:rsidRDefault="00C23AA5" w:rsidP="001043DF">
            <w:r>
              <w:t>65,8</w:t>
            </w:r>
          </w:p>
        </w:tc>
        <w:tc>
          <w:tcPr>
            <w:tcW w:w="1461" w:type="dxa"/>
          </w:tcPr>
          <w:p w:rsidR="00C23AA5" w:rsidRDefault="00C23AA5" w:rsidP="001043DF">
            <w:r>
              <w:t>99,7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Доходы от сдачи в аренду имущества</w:t>
            </w:r>
          </w:p>
        </w:tc>
        <w:tc>
          <w:tcPr>
            <w:tcW w:w="1514" w:type="dxa"/>
          </w:tcPr>
          <w:p w:rsidR="00C23AA5" w:rsidRDefault="00C23AA5" w:rsidP="001043DF">
            <w:r>
              <w:t>58,0</w:t>
            </w:r>
          </w:p>
        </w:tc>
        <w:tc>
          <w:tcPr>
            <w:tcW w:w="1463" w:type="dxa"/>
          </w:tcPr>
          <w:p w:rsidR="00C23AA5" w:rsidRDefault="00C23AA5" w:rsidP="001043DF">
            <w:r>
              <w:t>24,4</w:t>
            </w:r>
          </w:p>
        </w:tc>
        <w:tc>
          <w:tcPr>
            <w:tcW w:w="1461" w:type="dxa"/>
          </w:tcPr>
          <w:p w:rsidR="00C23AA5" w:rsidRDefault="00C23AA5" w:rsidP="001043DF">
            <w:r>
              <w:t>42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pPr>
              <w:tabs>
                <w:tab w:val="center" w:pos="2376"/>
              </w:tabs>
            </w:pPr>
            <w:r>
              <w:t>Прочие доходы от компенсации затрат</w:t>
            </w:r>
          </w:p>
        </w:tc>
        <w:tc>
          <w:tcPr>
            <w:tcW w:w="1514" w:type="dxa"/>
          </w:tcPr>
          <w:p w:rsidR="00C23AA5" w:rsidRDefault="00C23AA5" w:rsidP="001043DF">
            <w:r>
              <w:t>130,0</w:t>
            </w:r>
          </w:p>
        </w:tc>
        <w:tc>
          <w:tcPr>
            <w:tcW w:w="1463" w:type="dxa"/>
          </w:tcPr>
          <w:p w:rsidR="00C23AA5" w:rsidRDefault="00C23AA5" w:rsidP="001043DF">
            <w:r>
              <w:t>120,7</w:t>
            </w:r>
          </w:p>
        </w:tc>
        <w:tc>
          <w:tcPr>
            <w:tcW w:w="1461" w:type="dxa"/>
          </w:tcPr>
          <w:p w:rsidR="00C23AA5" w:rsidRDefault="00C23AA5" w:rsidP="001043DF">
            <w:r>
              <w:t>92,8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Прочие неналоговые доходы</w:t>
            </w:r>
          </w:p>
        </w:tc>
        <w:tc>
          <w:tcPr>
            <w:tcW w:w="1514" w:type="dxa"/>
          </w:tcPr>
          <w:p w:rsidR="00C23AA5" w:rsidRDefault="00C23AA5" w:rsidP="001043DF">
            <w:r>
              <w:t>449,8</w:t>
            </w:r>
          </w:p>
        </w:tc>
        <w:tc>
          <w:tcPr>
            <w:tcW w:w="1463" w:type="dxa"/>
          </w:tcPr>
          <w:p w:rsidR="00C23AA5" w:rsidRDefault="00C23AA5" w:rsidP="001043DF">
            <w:r>
              <w:t>31,9</w:t>
            </w:r>
          </w:p>
        </w:tc>
        <w:tc>
          <w:tcPr>
            <w:tcW w:w="1461" w:type="dxa"/>
          </w:tcPr>
          <w:p w:rsidR="00C23AA5" w:rsidRDefault="00C23AA5" w:rsidP="001043DF">
            <w:r>
              <w:t>7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Доходы от продажи земельных участков</w:t>
            </w:r>
          </w:p>
        </w:tc>
        <w:tc>
          <w:tcPr>
            <w:tcW w:w="1514" w:type="dxa"/>
          </w:tcPr>
          <w:p w:rsidR="00C23AA5" w:rsidRDefault="00C23AA5" w:rsidP="001043DF"/>
        </w:tc>
        <w:tc>
          <w:tcPr>
            <w:tcW w:w="1463" w:type="dxa"/>
          </w:tcPr>
          <w:p w:rsidR="00C23AA5" w:rsidRDefault="00C23AA5" w:rsidP="001043DF">
            <w:r>
              <w:t>7,4</w:t>
            </w:r>
          </w:p>
        </w:tc>
        <w:tc>
          <w:tcPr>
            <w:tcW w:w="1461" w:type="dxa"/>
          </w:tcPr>
          <w:p w:rsidR="00C23AA5" w:rsidRDefault="00C23AA5" w:rsidP="001043DF"/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Дотация на выравнивание</w:t>
            </w:r>
          </w:p>
        </w:tc>
        <w:tc>
          <w:tcPr>
            <w:tcW w:w="1514" w:type="dxa"/>
          </w:tcPr>
          <w:p w:rsidR="00C23AA5" w:rsidRPr="008E23D5" w:rsidRDefault="00C23AA5" w:rsidP="001043DF">
            <w:r>
              <w:t>202,3</w:t>
            </w:r>
          </w:p>
        </w:tc>
        <w:tc>
          <w:tcPr>
            <w:tcW w:w="1463" w:type="dxa"/>
          </w:tcPr>
          <w:p w:rsidR="00C23AA5" w:rsidRPr="008E23D5" w:rsidRDefault="00C23AA5" w:rsidP="001043DF">
            <w:r>
              <w:t>202,3</w:t>
            </w:r>
          </w:p>
        </w:tc>
        <w:tc>
          <w:tcPr>
            <w:tcW w:w="1461" w:type="dxa"/>
          </w:tcPr>
          <w:p w:rsidR="00C23AA5" w:rsidRDefault="00C23AA5" w:rsidP="001043DF">
            <w:r>
              <w:t>100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Дотация на поддержку мер по обеспечению сбалансированности</w:t>
            </w:r>
          </w:p>
        </w:tc>
        <w:tc>
          <w:tcPr>
            <w:tcW w:w="1514" w:type="dxa"/>
          </w:tcPr>
          <w:p w:rsidR="00C23AA5" w:rsidRPr="008E23D5" w:rsidRDefault="00C23AA5" w:rsidP="001043DF">
            <w:r>
              <w:t>189,5</w:t>
            </w:r>
          </w:p>
        </w:tc>
        <w:tc>
          <w:tcPr>
            <w:tcW w:w="1463" w:type="dxa"/>
          </w:tcPr>
          <w:p w:rsidR="00C23AA5" w:rsidRPr="008E23D5" w:rsidRDefault="00C23AA5" w:rsidP="001043DF">
            <w:pPr>
              <w:tabs>
                <w:tab w:val="left" w:pos="360"/>
                <w:tab w:val="center" w:pos="623"/>
              </w:tabs>
            </w:pPr>
            <w:r>
              <w:t>189,5</w:t>
            </w:r>
          </w:p>
        </w:tc>
        <w:tc>
          <w:tcPr>
            <w:tcW w:w="1461" w:type="dxa"/>
          </w:tcPr>
          <w:p w:rsidR="00C23AA5" w:rsidRDefault="00C23AA5" w:rsidP="001043DF">
            <w:r>
              <w:t>100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 xml:space="preserve">Субвенция на административную комиссию </w:t>
            </w:r>
          </w:p>
        </w:tc>
        <w:tc>
          <w:tcPr>
            <w:tcW w:w="1514" w:type="dxa"/>
          </w:tcPr>
          <w:p w:rsidR="00C23AA5" w:rsidRPr="008E23D5" w:rsidRDefault="00C23AA5" w:rsidP="001043DF">
            <w:r>
              <w:t>7,5</w:t>
            </w:r>
          </w:p>
        </w:tc>
        <w:tc>
          <w:tcPr>
            <w:tcW w:w="1463" w:type="dxa"/>
          </w:tcPr>
          <w:p w:rsidR="00C23AA5" w:rsidRPr="008E23D5" w:rsidRDefault="00C23AA5" w:rsidP="001043DF">
            <w:r>
              <w:t>5,6</w:t>
            </w:r>
          </w:p>
        </w:tc>
        <w:tc>
          <w:tcPr>
            <w:tcW w:w="1461" w:type="dxa"/>
          </w:tcPr>
          <w:p w:rsidR="00C23AA5" w:rsidRDefault="00C23AA5" w:rsidP="001043DF">
            <w:r>
              <w:t>75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Субвенция на воинский учет</w:t>
            </w:r>
          </w:p>
        </w:tc>
        <w:tc>
          <w:tcPr>
            <w:tcW w:w="1514" w:type="dxa"/>
          </w:tcPr>
          <w:p w:rsidR="00C23AA5" w:rsidRPr="008E23D5" w:rsidRDefault="00C23AA5" w:rsidP="001043DF">
            <w:r>
              <w:t>98,2</w:t>
            </w:r>
          </w:p>
        </w:tc>
        <w:tc>
          <w:tcPr>
            <w:tcW w:w="1463" w:type="dxa"/>
          </w:tcPr>
          <w:p w:rsidR="00C23AA5" w:rsidRPr="008E23D5" w:rsidRDefault="00C23AA5" w:rsidP="001043DF">
            <w:r>
              <w:t>73,6</w:t>
            </w:r>
          </w:p>
        </w:tc>
        <w:tc>
          <w:tcPr>
            <w:tcW w:w="1461" w:type="dxa"/>
          </w:tcPr>
          <w:p w:rsidR="00C23AA5" w:rsidRDefault="00C23AA5" w:rsidP="001043DF">
            <w:r>
              <w:t>75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r>
              <w:t>Субсидия на благоустройство кладбищ</w:t>
            </w:r>
          </w:p>
        </w:tc>
        <w:tc>
          <w:tcPr>
            <w:tcW w:w="1514" w:type="dxa"/>
          </w:tcPr>
          <w:p w:rsidR="00C23AA5" w:rsidRPr="008E23D5" w:rsidRDefault="00C23AA5" w:rsidP="001043DF">
            <w:r w:rsidRPr="008E23D5">
              <w:t>2</w:t>
            </w:r>
            <w:r>
              <w:t>3,8</w:t>
            </w:r>
          </w:p>
        </w:tc>
        <w:tc>
          <w:tcPr>
            <w:tcW w:w="1463" w:type="dxa"/>
          </w:tcPr>
          <w:p w:rsidR="00C23AA5" w:rsidRPr="008E23D5" w:rsidRDefault="00C23AA5" w:rsidP="001043DF">
            <w:r w:rsidRPr="008E23D5">
              <w:t>2</w:t>
            </w:r>
            <w:r>
              <w:t>3,8</w:t>
            </w:r>
          </w:p>
        </w:tc>
        <w:tc>
          <w:tcPr>
            <w:tcW w:w="1461" w:type="dxa"/>
          </w:tcPr>
          <w:p w:rsidR="00C23AA5" w:rsidRDefault="00C23AA5" w:rsidP="001043DF">
            <w:r>
              <w:t>100</w:t>
            </w:r>
          </w:p>
        </w:tc>
      </w:tr>
      <w:tr w:rsidR="00C23AA5" w:rsidTr="001043DF">
        <w:tc>
          <w:tcPr>
            <w:tcW w:w="4968" w:type="dxa"/>
          </w:tcPr>
          <w:p w:rsidR="00C23AA5" w:rsidRDefault="00C23AA5" w:rsidP="001043DF">
            <w:pPr>
              <w:jc w:val="both"/>
            </w:pPr>
            <w:r>
              <w:t>ИТОГО</w:t>
            </w:r>
          </w:p>
        </w:tc>
        <w:tc>
          <w:tcPr>
            <w:tcW w:w="1514" w:type="dxa"/>
          </w:tcPr>
          <w:p w:rsidR="00C23AA5" w:rsidRPr="008E23D5" w:rsidRDefault="00C23AA5" w:rsidP="001043DF">
            <w:r>
              <w:t>2788,1</w:t>
            </w:r>
          </w:p>
        </w:tc>
        <w:tc>
          <w:tcPr>
            <w:tcW w:w="1463" w:type="dxa"/>
          </w:tcPr>
          <w:p w:rsidR="00C23AA5" w:rsidRPr="008E23D5" w:rsidRDefault="00C23AA5" w:rsidP="001043DF">
            <w:r>
              <w:t>1652,5</w:t>
            </w:r>
          </w:p>
        </w:tc>
        <w:tc>
          <w:tcPr>
            <w:tcW w:w="1461" w:type="dxa"/>
          </w:tcPr>
          <w:p w:rsidR="00C23AA5" w:rsidRDefault="00C23AA5" w:rsidP="001043DF">
            <w:r>
              <w:t>59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Pr="004346B4" w:rsidRDefault="00C23AA5" w:rsidP="001043DF">
            <w:pPr>
              <w:jc w:val="center"/>
              <w:rPr>
                <w:b/>
              </w:rPr>
            </w:pPr>
            <w:proofErr w:type="gramStart"/>
            <w:r w:rsidRPr="004346B4">
              <w:rPr>
                <w:b/>
              </w:rPr>
              <w:t>Р</w:t>
            </w:r>
            <w:proofErr w:type="gramEnd"/>
            <w:r w:rsidRPr="004346B4">
              <w:rPr>
                <w:b/>
              </w:rPr>
              <w:t xml:space="preserve"> А С Х О Д Ы</w:t>
            </w:r>
          </w:p>
        </w:tc>
        <w:tc>
          <w:tcPr>
            <w:tcW w:w="1514" w:type="dxa"/>
          </w:tcPr>
          <w:p w:rsidR="00C23AA5" w:rsidRPr="004346B4" w:rsidRDefault="00C23AA5" w:rsidP="001043DF">
            <w:pPr>
              <w:rPr>
                <w:b/>
              </w:rPr>
            </w:pPr>
          </w:p>
        </w:tc>
        <w:tc>
          <w:tcPr>
            <w:tcW w:w="1463" w:type="dxa"/>
          </w:tcPr>
          <w:p w:rsidR="00C23AA5" w:rsidRPr="004346B4" w:rsidRDefault="00C23AA5" w:rsidP="001043DF">
            <w:pPr>
              <w:rPr>
                <w:b/>
              </w:rPr>
            </w:pPr>
          </w:p>
        </w:tc>
        <w:tc>
          <w:tcPr>
            <w:tcW w:w="1461" w:type="dxa"/>
          </w:tcPr>
          <w:p w:rsidR="00C23AA5" w:rsidRPr="004346B4" w:rsidRDefault="00C23AA5" w:rsidP="001043DF">
            <w:pPr>
              <w:rPr>
                <w:b/>
              </w:rPr>
            </w:pPr>
          </w:p>
        </w:tc>
      </w:tr>
      <w:tr w:rsidR="00C23AA5" w:rsidRPr="004346B4" w:rsidTr="001043DF">
        <w:tc>
          <w:tcPr>
            <w:tcW w:w="4968" w:type="dxa"/>
          </w:tcPr>
          <w:p w:rsidR="00C23AA5" w:rsidRPr="004346B4" w:rsidRDefault="00C23AA5" w:rsidP="001043DF">
            <w:r w:rsidRPr="004346B4">
              <w:t>Заработная</w:t>
            </w:r>
            <w:r>
              <w:t xml:space="preserve"> плата </w:t>
            </w:r>
            <w:r w:rsidRPr="004346B4">
              <w:t xml:space="preserve"> </w:t>
            </w:r>
            <w:r>
              <w:t>(211)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1183,6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712,4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60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Pr="004346B4" w:rsidRDefault="00C23AA5" w:rsidP="001043DF">
            <w:r>
              <w:t>Начисления на заработную плату (213)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353,4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212,1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61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Услуги связи  (221)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63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38,5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61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Коммунальные услуги (223)</w:t>
            </w:r>
          </w:p>
        </w:tc>
        <w:tc>
          <w:tcPr>
            <w:tcW w:w="1514" w:type="dxa"/>
          </w:tcPr>
          <w:p w:rsidR="00C23AA5" w:rsidRDefault="00C23AA5" w:rsidP="001043DF">
            <w:r>
              <w:t>234,4</w:t>
            </w:r>
          </w:p>
        </w:tc>
        <w:tc>
          <w:tcPr>
            <w:tcW w:w="1463" w:type="dxa"/>
          </w:tcPr>
          <w:p w:rsidR="00C23AA5" w:rsidRDefault="00C23AA5" w:rsidP="001043DF">
            <w:r>
              <w:t>227,0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96,8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Услуги по содержанию имущества  (225)</w:t>
            </w:r>
          </w:p>
        </w:tc>
        <w:tc>
          <w:tcPr>
            <w:tcW w:w="1514" w:type="dxa"/>
          </w:tcPr>
          <w:p w:rsidR="00C23AA5" w:rsidRDefault="00C23AA5" w:rsidP="001043DF">
            <w:r>
              <w:t>89</w:t>
            </w:r>
          </w:p>
        </w:tc>
        <w:tc>
          <w:tcPr>
            <w:tcW w:w="1463" w:type="dxa"/>
          </w:tcPr>
          <w:p w:rsidR="00C23AA5" w:rsidRPr="004346B4" w:rsidRDefault="00C23AA5" w:rsidP="001043DF"/>
        </w:tc>
        <w:tc>
          <w:tcPr>
            <w:tcW w:w="1461" w:type="dxa"/>
          </w:tcPr>
          <w:p w:rsidR="00C23AA5" w:rsidRPr="004346B4" w:rsidRDefault="00C23AA5" w:rsidP="001043DF"/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Прочие услуги  (226)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8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3,2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40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Внебюджетные трансферты  (251)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451,4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292,6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64,8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Прочие расходы  (290)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61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32,9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54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Приобретение материалов и запчастей (340)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344,3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121,7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35,3</w:t>
            </w:r>
          </w:p>
        </w:tc>
      </w:tr>
      <w:tr w:rsidR="00C23AA5" w:rsidRPr="004346B4" w:rsidTr="001043DF">
        <w:tc>
          <w:tcPr>
            <w:tcW w:w="4968" w:type="dxa"/>
          </w:tcPr>
          <w:p w:rsidR="00C23AA5" w:rsidRDefault="00C23AA5" w:rsidP="001043DF">
            <w:r>
              <w:t>ИТОГО</w:t>
            </w:r>
          </w:p>
        </w:tc>
        <w:tc>
          <w:tcPr>
            <w:tcW w:w="1514" w:type="dxa"/>
          </w:tcPr>
          <w:p w:rsidR="00C23AA5" w:rsidRPr="004346B4" w:rsidRDefault="00C23AA5" w:rsidP="001043DF">
            <w:r>
              <w:t>2788,1</w:t>
            </w:r>
          </w:p>
        </w:tc>
        <w:tc>
          <w:tcPr>
            <w:tcW w:w="1463" w:type="dxa"/>
          </w:tcPr>
          <w:p w:rsidR="00C23AA5" w:rsidRPr="004346B4" w:rsidRDefault="00C23AA5" w:rsidP="001043DF">
            <w:r>
              <w:t>1640,3</w:t>
            </w:r>
          </w:p>
        </w:tc>
        <w:tc>
          <w:tcPr>
            <w:tcW w:w="1461" w:type="dxa"/>
          </w:tcPr>
          <w:p w:rsidR="00C23AA5" w:rsidRPr="004346B4" w:rsidRDefault="00C23AA5" w:rsidP="001043DF">
            <w:r>
              <w:t>58,8</w:t>
            </w:r>
          </w:p>
        </w:tc>
      </w:tr>
    </w:tbl>
    <w:p w:rsidR="00C23AA5" w:rsidRDefault="00C23AA5" w:rsidP="00C23AA5"/>
    <w:p w:rsidR="00C23AA5" w:rsidRDefault="00C23AA5" w:rsidP="00C23AA5">
      <w:pPr>
        <w:jc w:val="center"/>
        <w:rPr>
          <w:sz w:val="28"/>
          <w:szCs w:val="28"/>
        </w:rPr>
      </w:pPr>
    </w:p>
    <w:p w:rsidR="00C23AA5" w:rsidRDefault="00C23AA5" w:rsidP="00C23AA5">
      <w:pPr>
        <w:jc w:val="center"/>
        <w:rPr>
          <w:sz w:val="28"/>
          <w:szCs w:val="28"/>
        </w:rPr>
      </w:pPr>
    </w:p>
    <w:p w:rsidR="00C23AA5" w:rsidRDefault="00C23AA5" w:rsidP="00C23AA5">
      <w:pPr>
        <w:jc w:val="center"/>
        <w:rPr>
          <w:sz w:val="28"/>
          <w:szCs w:val="28"/>
        </w:rPr>
      </w:pPr>
    </w:p>
    <w:p w:rsidR="00C23AA5" w:rsidRPr="00C23AA5" w:rsidRDefault="00C23AA5" w:rsidP="00C23AA5">
      <w:pPr>
        <w:jc w:val="center"/>
        <w:rPr>
          <w:sz w:val="28"/>
          <w:szCs w:val="28"/>
        </w:rPr>
      </w:pPr>
      <w:r w:rsidRPr="006C5403">
        <w:rPr>
          <w:sz w:val="28"/>
          <w:szCs w:val="28"/>
        </w:rPr>
        <w:lastRenderedPageBreak/>
        <w:t>ПОЯСНИТЕЛЬНАЯ ЗАПИСКА</w:t>
      </w:r>
    </w:p>
    <w:p w:rsidR="00C23AA5" w:rsidRPr="00C23AA5" w:rsidRDefault="00C23AA5" w:rsidP="00C23AA5">
      <w:pPr>
        <w:rPr>
          <w:b/>
        </w:rPr>
      </w:pPr>
      <w:r>
        <w:t xml:space="preserve">                                                             </w:t>
      </w:r>
      <w:r w:rsidRPr="00F31DDA">
        <w:rPr>
          <w:b/>
        </w:rPr>
        <w:t>ДОХОДЫ</w:t>
      </w:r>
    </w:p>
    <w:p w:rsidR="00C23AA5" w:rsidRDefault="00C23AA5" w:rsidP="00C23AA5">
      <w:r>
        <w:t xml:space="preserve">План по собственным доходам бюджета Вылковского сельсовета за 9 месяцев 2014 года исполнен на  59,0 %, при плане </w:t>
      </w:r>
      <w:r w:rsidRPr="00AF6B97">
        <w:rPr>
          <w:b/>
        </w:rPr>
        <w:t>2 788 071,27</w:t>
      </w:r>
      <w:r>
        <w:t xml:space="preserve"> рублей,  фактически поступило </w:t>
      </w:r>
      <w:r w:rsidRPr="0099415F">
        <w:rPr>
          <w:b/>
        </w:rPr>
        <w:t>1 651 925,56</w:t>
      </w:r>
      <w:r>
        <w:t xml:space="preserve"> рублей. </w:t>
      </w:r>
    </w:p>
    <w:p w:rsidR="00C23AA5" w:rsidRDefault="00C23AA5" w:rsidP="00C23AA5">
      <w:r>
        <w:t xml:space="preserve">  Поступление налоговых доходов и иных обязательных платежей (налог на имущество, налог на землю) </w:t>
      </w:r>
      <w:proofErr w:type="spellStart"/>
      <w:r>
        <w:t>администрируемых</w:t>
      </w:r>
      <w:proofErr w:type="spellEnd"/>
      <w:r>
        <w:t xml:space="preserve"> Федеральной налоговой службой за 9 месяцев 2014 года составили </w:t>
      </w:r>
      <w:r w:rsidRPr="00AF6B97">
        <w:rPr>
          <w:b/>
        </w:rPr>
        <w:t>901 224,56</w:t>
      </w:r>
      <w:r>
        <w:t xml:space="preserve"> рублей или 58% к утвержденному плану за 9 месяцев 2014 год (план по данным налогам составляет в сумме </w:t>
      </w:r>
      <w:r w:rsidRPr="00AF6B97">
        <w:rPr>
          <w:b/>
        </w:rPr>
        <w:t>1 557 000,00</w:t>
      </w:r>
      <w:r>
        <w:t xml:space="preserve"> рублей). </w:t>
      </w:r>
    </w:p>
    <w:p w:rsidR="00C23AA5" w:rsidRDefault="00C23AA5" w:rsidP="00C23AA5">
      <w:r>
        <w:t xml:space="preserve">Поступление доходов  бюджета, </w:t>
      </w:r>
      <w:proofErr w:type="spellStart"/>
      <w:r>
        <w:t>администрируемых</w:t>
      </w:r>
      <w:proofErr w:type="spellEnd"/>
      <w:r>
        <w:t xml:space="preserve"> сельским советом за 9 месяцев 2014 года составили </w:t>
      </w:r>
      <w:r w:rsidRPr="00AF6B97">
        <w:rPr>
          <w:b/>
        </w:rPr>
        <w:t xml:space="preserve">103 286,14 </w:t>
      </w:r>
      <w:r>
        <w:t xml:space="preserve">рублей при плане за полугодие </w:t>
      </w:r>
      <w:r w:rsidRPr="00AF6B97">
        <w:rPr>
          <w:b/>
        </w:rPr>
        <w:t>130 000,0</w:t>
      </w:r>
      <w:r>
        <w:t xml:space="preserve"> рублей или 79,5 %</w:t>
      </w:r>
      <w:proofErr w:type="gramStart"/>
      <w:r>
        <w:t xml:space="preserve"> :</w:t>
      </w:r>
      <w:proofErr w:type="gramEnd"/>
      <w:r>
        <w:t xml:space="preserve"> доходы от сдачи в аренду имущества </w:t>
      </w:r>
      <w:r w:rsidRPr="00AF6B97">
        <w:rPr>
          <w:b/>
        </w:rPr>
        <w:t>24 395,0</w:t>
      </w:r>
      <w:r>
        <w:t xml:space="preserve"> рублей; от продажи земельных участков      </w:t>
      </w:r>
      <w:r w:rsidRPr="00AF6B97">
        <w:rPr>
          <w:b/>
        </w:rPr>
        <w:t>7 436,50</w:t>
      </w:r>
      <w:r>
        <w:t xml:space="preserve"> рублей; от аренды земли </w:t>
      </w:r>
      <w:r w:rsidRPr="00AF6B97">
        <w:rPr>
          <w:b/>
        </w:rPr>
        <w:t>65 754,64</w:t>
      </w:r>
      <w:r>
        <w:t xml:space="preserve"> рублей; госпошлина </w:t>
      </w:r>
      <w:r w:rsidRPr="00AF6B97">
        <w:rPr>
          <w:b/>
        </w:rPr>
        <w:t>5 700,0</w:t>
      </w:r>
      <w:r>
        <w:t xml:space="preserve"> рублей.</w:t>
      </w:r>
    </w:p>
    <w:p w:rsidR="00C23AA5" w:rsidRDefault="00C23AA5" w:rsidP="00C23AA5">
      <w:r>
        <w:t xml:space="preserve">Основными доходными источниками местного бюджета являются: налог на доходы физических лиц, его поступило </w:t>
      </w:r>
      <w:r w:rsidRPr="00AF6B97">
        <w:rPr>
          <w:b/>
        </w:rPr>
        <w:t>466 417,06</w:t>
      </w:r>
      <w:r>
        <w:t xml:space="preserve"> рублей; единый сельскохозяйственный налог </w:t>
      </w:r>
      <w:r w:rsidRPr="00AF6B97">
        <w:rPr>
          <w:b/>
        </w:rPr>
        <w:t>60,0</w:t>
      </w:r>
      <w:r>
        <w:t xml:space="preserve"> рублей; План по налогу на доходы физических лиц выполнен на 74,9 %, основной причиной снижения поступления налога на доходы физических лиц является неплатежеспособность предприятий села, реорганизация одного из предприятия-налогоплательщика  в филиал.</w:t>
      </w:r>
    </w:p>
    <w:p w:rsidR="00C23AA5" w:rsidRDefault="00C23AA5" w:rsidP="00C23AA5">
      <w:r>
        <w:t xml:space="preserve">Поступило доходов от компенсации затрат  в сумме </w:t>
      </w:r>
      <w:r w:rsidRPr="00AF6B97">
        <w:rPr>
          <w:b/>
        </w:rPr>
        <w:t>120 660,59</w:t>
      </w:r>
      <w:r>
        <w:t xml:space="preserve"> рублей при плане           </w:t>
      </w:r>
      <w:r w:rsidRPr="00AF6B97">
        <w:rPr>
          <w:b/>
        </w:rPr>
        <w:t>130 000,0</w:t>
      </w:r>
      <w:r>
        <w:t xml:space="preserve"> рублей или 92,8</w:t>
      </w:r>
      <w:proofErr w:type="gramStart"/>
      <w:r>
        <w:t>%                                                                                                                                                 П</w:t>
      </w:r>
      <w:proofErr w:type="gramEnd"/>
      <w:r>
        <w:t xml:space="preserve">оступило прочих неналоговых поступлений в сумме </w:t>
      </w:r>
      <w:r w:rsidRPr="00F31DDA">
        <w:rPr>
          <w:b/>
        </w:rPr>
        <w:t>31900,0</w:t>
      </w:r>
      <w:r>
        <w:t xml:space="preserve"> рублей                                                              Из районного бюджета получено   </w:t>
      </w:r>
      <w:r w:rsidRPr="00F31DDA">
        <w:rPr>
          <w:b/>
        </w:rPr>
        <w:t>494 854,27</w:t>
      </w:r>
      <w:r>
        <w:t xml:space="preserve"> рублей из них:                                                                       дотация на выравнивание:  </w:t>
      </w:r>
      <w:r w:rsidRPr="00F31DDA">
        <w:rPr>
          <w:b/>
        </w:rPr>
        <w:t>202 300,00</w:t>
      </w:r>
      <w:r>
        <w:t xml:space="preserve"> рублей                                                                                       дотация на сбалансированность </w:t>
      </w:r>
      <w:r w:rsidRPr="00F31DDA">
        <w:rPr>
          <w:b/>
        </w:rPr>
        <w:t>189 479,27</w:t>
      </w:r>
      <w:r>
        <w:t xml:space="preserve"> рублей                                                                                       Прочие субсидии (благоустройство кладбищ)   </w:t>
      </w:r>
      <w:r w:rsidRPr="00F31DDA">
        <w:rPr>
          <w:b/>
        </w:rPr>
        <w:t>23 800,00</w:t>
      </w:r>
      <w:r>
        <w:t xml:space="preserve"> рублей                                                            Субвенция на осуществление полномочий по первичному воинскому учету (ВУС)     - </w:t>
      </w:r>
      <w:r w:rsidRPr="00F31DDA">
        <w:rPr>
          <w:b/>
        </w:rPr>
        <w:t>73 650,00</w:t>
      </w:r>
      <w:r>
        <w:t xml:space="preserve"> рублей                                                                                                                                                                  Субсидия на функционирование административных комиссий  </w:t>
      </w:r>
      <w:r w:rsidRPr="00F31DDA">
        <w:rPr>
          <w:b/>
        </w:rPr>
        <w:t>5 625,00</w:t>
      </w:r>
      <w:r>
        <w:t xml:space="preserve"> рублей.                                    Всего доходов получено из всех источников в сумме </w:t>
      </w:r>
      <w:r w:rsidRPr="00F31DDA">
        <w:rPr>
          <w:b/>
        </w:rPr>
        <w:t>1 651 925,56</w:t>
      </w:r>
      <w:r>
        <w:t xml:space="preserve"> рублей.                                  </w:t>
      </w:r>
      <w:r w:rsidRPr="00F31DDA">
        <w:t xml:space="preserve"> </w:t>
      </w:r>
      <w:r w:rsidRPr="00F31DDA">
        <w:rPr>
          <w:b/>
        </w:rPr>
        <w:t>РАСХОДЫ</w:t>
      </w:r>
      <w:r w:rsidRPr="00F31DDA">
        <w:rPr>
          <w:b/>
        </w:rPr>
        <w:tab/>
      </w:r>
      <w:r>
        <w:t xml:space="preserve">                                                                                                                                                            Общие расходы за 9 месяцев  2014 года составили </w:t>
      </w:r>
      <w:r w:rsidRPr="00F31DDA">
        <w:rPr>
          <w:b/>
        </w:rPr>
        <w:t>1 640 280,20</w:t>
      </w:r>
      <w:r>
        <w:t xml:space="preserve"> рублей</w:t>
      </w:r>
      <w:proofErr w:type="gramStart"/>
      <w:r>
        <w:t xml:space="preserve">                                                      И</w:t>
      </w:r>
      <w:proofErr w:type="gramEnd"/>
      <w:r>
        <w:t xml:space="preserve">з них направлено:                                                                                                                                                          На содержание аппарата  управления      </w:t>
      </w:r>
      <w:r>
        <w:rPr>
          <w:b/>
        </w:rPr>
        <w:t>860 177,87</w:t>
      </w:r>
      <w:r>
        <w:t xml:space="preserve"> рублей                                                                   Заработная плата </w:t>
      </w:r>
      <w:r>
        <w:rPr>
          <w:b/>
        </w:rPr>
        <w:t xml:space="preserve"> 660 097</w:t>
      </w:r>
      <w:r w:rsidRPr="00C6243B">
        <w:rPr>
          <w:b/>
        </w:rPr>
        <w:t>,48</w:t>
      </w:r>
      <w:r>
        <w:t xml:space="preserve"> рублей                                                                                                                  налоги                   </w:t>
      </w:r>
      <w:r>
        <w:rPr>
          <w:b/>
        </w:rPr>
        <w:t>200 080</w:t>
      </w:r>
      <w:r w:rsidRPr="00C6243B">
        <w:rPr>
          <w:b/>
        </w:rPr>
        <w:t>,</w:t>
      </w:r>
      <w:r>
        <w:rPr>
          <w:b/>
        </w:rPr>
        <w:t>4</w:t>
      </w:r>
      <w:r w:rsidRPr="00C6243B">
        <w:rPr>
          <w:b/>
        </w:rPr>
        <w:t>9</w:t>
      </w:r>
      <w:r>
        <w:t xml:space="preserve"> рублей                                                                                                                                       На содержание ВУС            </w:t>
      </w:r>
      <w:r w:rsidRPr="00C6243B">
        <w:rPr>
          <w:b/>
        </w:rPr>
        <w:t>67 768,00</w:t>
      </w:r>
      <w:r>
        <w:t xml:space="preserve"> рублей                                                                                                             На содержание </w:t>
      </w:r>
      <w:proofErr w:type="spellStart"/>
      <w:r>
        <w:t>админист</w:t>
      </w:r>
      <w:proofErr w:type="gramStart"/>
      <w:r>
        <w:t>.к</w:t>
      </w:r>
      <w:proofErr w:type="gramEnd"/>
      <w:r>
        <w:t>омиссии</w:t>
      </w:r>
      <w:proofErr w:type="spellEnd"/>
      <w:r>
        <w:t xml:space="preserve">           </w:t>
      </w:r>
      <w:r w:rsidRPr="006B1A16">
        <w:rPr>
          <w:b/>
        </w:rPr>
        <w:t>1 875,00</w:t>
      </w:r>
      <w:r>
        <w:t xml:space="preserve"> рублей                                                                            услуги связи                  </w:t>
      </w:r>
      <w:r w:rsidRPr="002A414F">
        <w:rPr>
          <w:b/>
        </w:rPr>
        <w:t>35 510,0</w:t>
      </w:r>
      <w:r>
        <w:t xml:space="preserve"> рублей                                                                                                           коммунальные услуги   </w:t>
      </w:r>
      <w:r w:rsidRPr="002A414F">
        <w:rPr>
          <w:b/>
        </w:rPr>
        <w:t>227 000,00</w:t>
      </w:r>
      <w:r>
        <w:t xml:space="preserve"> рублей                                                                                                                прочие услуги                </w:t>
      </w:r>
      <w:r w:rsidRPr="002A414F">
        <w:rPr>
          <w:b/>
        </w:rPr>
        <w:t>3 200,00</w:t>
      </w:r>
      <w:r>
        <w:t xml:space="preserve"> рублей                                                                                                                прочие расходы             </w:t>
      </w:r>
      <w:r w:rsidRPr="002A414F">
        <w:rPr>
          <w:b/>
        </w:rPr>
        <w:t>32 347,96</w:t>
      </w:r>
      <w:r>
        <w:t xml:space="preserve"> рублей                                                                                                       мат.запасы (уголь)        </w:t>
      </w:r>
      <w:r w:rsidRPr="002A414F">
        <w:rPr>
          <w:b/>
        </w:rPr>
        <w:t>1</w:t>
      </w:r>
      <w:r>
        <w:rPr>
          <w:b/>
        </w:rPr>
        <w:t>19 800,00</w:t>
      </w:r>
      <w:r>
        <w:t xml:space="preserve"> рублей                                                                                                       перечисление другим бюджетам бюджетной системы (содержание работников культуры, библиотеки)                  </w:t>
      </w:r>
      <w:r w:rsidRPr="00037625">
        <w:rPr>
          <w:b/>
        </w:rPr>
        <w:t>292 601,27</w:t>
      </w:r>
      <w:r>
        <w:t xml:space="preserve"> рублей</w:t>
      </w:r>
      <w:r>
        <w:rPr>
          <w:vanish/>
        </w:rPr>
        <w:t>лучасткорублей; от аренды земли ьных служащих органов местного самоуправления, работников муниципальных учреждений за 1 к</w:t>
      </w:r>
    </w:p>
    <w:p w:rsidR="00C23AA5" w:rsidRDefault="00C23AA5" w:rsidP="00CE1C73">
      <w:pPr>
        <w:jc w:val="both"/>
      </w:pPr>
    </w:p>
    <w:p w:rsidR="00CE1C73" w:rsidRDefault="00CE1C73" w:rsidP="00CE1C73">
      <w:pPr>
        <w:jc w:val="both"/>
      </w:pPr>
    </w:p>
    <w:p w:rsidR="00DD7858" w:rsidRDefault="00DD7858" w:rsidP="00DD7858">
      <w:pPr>
        <w:ind w:left="735"/>
        <w:jc w:val="both"/>
      </w:pPr>
    </w:p>
    <w:p w:rsidR="00D621C8" w:rsidRDefault="00D621C8"/>
    <w:sectPr w:rsidR="00D621C8" w:rsidSect="00D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84D"/>
    <w:multiLevelType w:val="hybridMultilevel"/>
    <w:tmpl w:val="65585DAA"/>
    <w:lvl w:ilvl="0" w:tplc="ACAA8136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858"/>
    <w:rsid w:val="004E5415"/>
    <w:rsid w:val="00AB137F"/>
    <w:rsid w:val="00C23AA5"/>
    <w:rsid w:val="00CE1C73"/>
    <w:rsid w:val="00D621C8"/>
    <w:rsid w:val="00DA336F"/>
    <w:rsid w:val="00DB2FF1"/>
    <w:rsid w:val="00D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F"/>
  </w:style>
  <w:style w:type="paragraph" w:styleId="2">
    <w:name w:val="heading 2"/>
    <w:basedOn w:val="a"/>
    <w:next w:val="a"/>
    <w:link w:val="20"/>
    <w:unhideWhenUsed/>
    <w:qFormat/>
    <w:rsid w:val="00DD785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858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C2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03D3-BF98-4DCD-9CD9-332F5A2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cp:lastPrinted>2014-10-30T06:03:00Z</cp:lastPrinted>
  <dcterms:created xsi:type="dcterms:W3CDTF">2014-10-24T03:11:00Z</dcterms:created>
  <dcterms:modified xsi:type="dcterms:W3CDTF">2014-10-30T06:03:00Z</dcterms:modified>
</cp:coreProperties>
</file>