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Pr="00F96BAB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 w:rsidRPr="00F96BAB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Pr="00F96BAB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proofErr w:type="spellStart"/>
      <w:r w:rsidRPr="00634840">
        <w:rPr>
          <w:rFonts w:ascii="Segoe UI" w:hAnsi="Segoe UI" w:cs="Segoe UI"/>
          <w:b/>
          <w:color w:val="3D4146"/>
          <w:sz w:val="24"/>
          <w:szCs w:val="24"/>
        </w:rPr>
        <w:t>Росреестр</w:t>
      </w:r>
      <w:proofErr w:type="spellEnd"/>
      <w:r w:rsidRPr="00634840">
        <w:rPr>
          <w:rFonts w:ascii="Segoe UI" w:hAnsi="Segoe UI" w:cs="Segoe UI"/>
          <w:b/>
          <w:color w:val="3D4146"/>
          <w:sz w:val="24"/>
          <w:szCs w:val="24"/>
        </w:rPr>
        <w:t xml:space="preserve"> представил дайджест законодательных изменений </w:t>
      </w:r>
    </w:p>
    <w:p w:rsidR="00634840" w:rsidRP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r w:rsidRPr="00634840">
        <w:rPr>
          <w:rFonts w:ascii="Segoe UI" w:hAnsi="Segoe UI" w:cs="Segoe UI"/>
          <w:b/>
          <w:color w:val="3D4146"/>
          <w:sz w:val="24"/>
          <w:szCs w:val="24"/>
        </w:rPr>
        <w:t>в сфере земли и недвижимости за IV квартал 2021 года</w:t>
      </w:r>
    </w:p>
    <w:p w:rsid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proofErr w:type="spellStart"/>
      <w:r w:rsidRPr="00634840">
        <w:rPr>
          <w:rFonts w:ascii="Segoe UI" w:hAnsi="Segoe UI" w:cs="Segoe UI"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color w:val="292C2F"/>
        </w:rPr>
        <w:t xml:space="preserve"> опубликовал очередной </w:t>
      </w:r>
      <w:hyperlink r:id="rId8" w:history="1">
        <w:r w:rsidRPr="00634840">
          <w:rPr>
            <w:rStyle w:val="a7"/>
            <w:rFonts w:ascii="Segoe UI" w:hAnsi="Segoe UI" w:cs="Segoe UI"/>
          </w:rPr>
          <w:t>дайджест</w:t>
        </w:r>
        <w:r w:rsidRPr="00634840">
          <w:rPr>
            <w:rStyle w:val="a7"/>
            <w:rFonts w:ascii="Segoe UI" w:hAnsi="Segoe UI" w:cs="Segoe UI"/>
            <w:b/>
            <w:bCs/>
          </w:rPr>
          <w:t xml:space="preserve"> </w:t>
        </w:r>
        <w:r w:rsidRPr="00634840">
          <w:rPr>
            <w:rStyle w:val="a7"/>
            <w:rFonts w:ascii="Segoe UI" w:hAnsi="Segoe UI" w:cs="Segoe UI"/>
          </w:rPr>
          <w:t>законодательных изменений</w:t>
        </w:r>
      </w:hyperlink>
      <w:r w:rsidRPr="00634840">
        <w:rPr>
          <w:rFonts w:ascii="Segoe UI" w:hAnsi="Segoe UI" w:cs="Segoe UI"/>
          <w:color w:val="292C2F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Ранее руководитель Росреестра </w:t>
      </w:r>
      <w:r w:rsidRPr="00634840">
        <w:rPr>
          <w:rFonts w:ascii="Segoe UI" w:hAnsi="Segoe UI" w:cs="Segoe UI"/>
          <w:b/>
          <w:bCs/>
          <w:color w:val="292C2F"/>
        </w:rPr>
        <w:t xml:space="preserve">Олег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Скуфинский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hyperlink r:id="rId9" w:history="1">
        <w:r w:rsidRPr="00634840">
          <w:rPr>
            <w:rStyle w:val="a7"/>
            <w:rFonts w:ascii="Segoe UI" w:hAnsi="Segoe UI" w:cs="Segoe UI"/>
          </w:rPr>
          <w:t>заявил</w:t>
        </w:r>
      </w:hyperlink>
      <w:r w:rsidRPr="00634840">
        <w:rPr>
          <w:rFonts w:ascii="Segoe UI" w:hAnsi="Segoe UI" w:cs="Segoe UI"/>
          <w:color w:val="292C2F"/>
        </w:rPr>
        <w:t xml:space="preserve"> о важности разъяснения законодательных актов, разработанных при участии ведомства, чтобы граждане и участники рынка своевременно </w:t>
      </w:r>
      <w:proofErr w:type="gramStart"/>
      <w:r w:rsidRPr="00634840">
        <w:rPr>
          <w:rFonts w:ascii="Segoe UI" w:hAnsi="Segoe UI" w:cs="Segoe UI"/>
          <w:color w:val="292C2F"/>
        </w:rPr>
        <w:t>узнавали о произошедших изменениях и могли</w:t>
      </w:r>
      <w:proofErr w:type="gramEnd"/>
      <w:r w:rsidRPr="00634840">
        <w:rPr>
          <w:rFonts w:ascii="Segoe UI" w:hAnsi="Segoe UI" w:cs="Segoe UI"/>
          <w:color w:val="292C2F"/>
        </w:rPr>
        <w:t xml:space="preserve"> воспользоваться новыми правовыми инструментами.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i/>
          <w:iCs/>
          <w:color w:val="292C2F"/>
        </w:rPr>
        <w:t xml:space="preserve">«Нужны законы, которые соответствуют потребностям общества. В этих целях </w:t>
      </w:r>
      <w:proofErr w:type="spellStart"/>
      <w:r w:rsidRPr="00634840">
        <w:rPr>
          <w:rFonts w:ascii="Segoe UI" w:hAnsi="Segoe UI" w:cs="Segoe UI"/>
          <w:i/>
          <w:iCs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i/>
          <w:iCs/>
          <w:color w:val="292C2F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</w:t>
      </w:r>
      <w:proofErr w:type="gramStart"/>
      <w:r w:rsidRPr="00634840">
        <w:rPr>
          <w:rFonts w:ascii="Segoe UI" w:hAnsi="Segoe UI" w:cs="Segoe UI"/>
          <w:i/>
          <w:iCs/>
          <w:color w:val="292C2F"/>
        </w:rPr>
        <w:t>работают с населением на местах и могут</w:t>
      </w:r>
      <w:proofErr w:type="gramEnd"/>
      <w:r w:rsidRPr="00634840">
        <w:rPr>
          <w:rFonts w:ascii="Segoe UI" w:hAnsi="Segoe UI" w:cs="Segoe UI"/>
          <w:i/>
          <w:iCs/>
          <w:color w:val="292C2F"/>
        </w:rPr>
        <w:t xml:space="preserve"> оперативно донести до людей важные законодательные изменения в сфере земли и недвижимости»,</w:t>
      </w:r>
      <w:r w:rsidRPr="00634840">
        <w:rPr>
          <w:rFonts w:ascii="Segoe UI" w:hAnsi="Segoe UI" w:cs="Segoe UI"/>
          <w:color w:val="292C2F"/>
        </w:rPr>
        <w:t xml:space="preserve"> - подчеркнул глава Росреестра.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В </w:t>
      </w:r>
      <w:proofErr w:type="gramStart"/>
      <w:r w:rsidRPr="00634840">
        <w:rPr>
          <w:rFonts w:ascii="Segoe UI" w:hAnsi="Segoe UI" w:cs="Segoe UI"/>
          <w:color w:val="292C2F"/>
        </w:rPr>
        <w:t>новом</w:t>
      </w:r>
      <w:proofErr w:type="gramEnd"/>
      <w:r w:rsidRPr="00634840">
        <w:rPr>
          <w:rFonts w:ascii="Segoe UI" w:hAnsi="Segoe UI" w:cs="Segoe UI"/>
          <w:color w:val="292C2F"/>
        </w:rPr>
        <w:t xml:space="preserve"> дайджесте описаны изменения в правовых нормах, касающиеся в том числе деятельности застройщиков. В частности, 6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>Федеральный закон № 408-ФЗ</w:t>
      </w:r>
      <w:r w:rsidRPr="00634840">
        <w:rPr>
          <w:rFonts w:ascii="Segoe UI" w:hAnsi="Segoe UI" w:cs="Segoe UI"/>
          <w:color w:val="292C2F"/>
        </w:rPr>
        <w:t xml:space="preserve"> (от 6 декабря 2021 года), которым предусмотрены меры по упрощению регистрации объектов недвижимости для застройщиков.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Согласно закону, застройщику больше не нужно специально идти в </w:t>
      </w:r>
      <w:proofErr w:type="spellStart"/>
      <w:r w:rsidRPr="00634840">
        <w:rPr>
          <w:rFonts w:ascii="Segoe UI" w:hAnsi="Segoe UI" w:cs="Segoe UI"/>
          <w:color w:val="292C2F"/>
        </w:rPr>
        <w:t>Росреестр</w:t>
      </w:r>
      <w:proofErr w:type="spellEnd"/>
      <w:r w:rsidRPr="00634840">
        <w:rPr>
          <w:rFonts w:ascii="Segoe UI" w:hAnsi="Segoe UI" w:cs="Segoe UI"/>
          <w:color w:val="292C2F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По словам </w:t>
      </w:r>
      <w:proofErr w:type="gramStart"/>
      <w:r w:rsidRPr="00634840">
        <w:rPr>
          <w:rFonts w:ascii="Segoe UI" w:hAnsi="Segoe UI" w:cs="Segoe UI"/>
          <w:color w:val="292C2F"/>
        </w:rPr>
        <w:t>Президента Национального объединения застройщиков жилья </w:t>
      </w:r>
      <w:r w:rsidRPr="00634840">
        <w:rPr>
          <w:rFonts w:ascii="Segoe UI" w:hAnsi="Segoe UI" w:cs="Segoe UI"/>
          <w:b/>
          <w:bCs/>
          <w:color w:val="292C2F"/>
        </w:rPr>
        <w:t>Леонида</w:t>
      </w:r>
      <w:proofErr w:type="gram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Казинца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>, </w:t>
      </w:r>
      <w:r w:rsidRPr="00634840">
        <w:rPr>
          <w:rFonts w:ascii="Segoe UI" w:hAnsi="Segoe UI" w:cs="Segoe UI"/>
          <w:color w:val="292C2F"/>
        </w:rPr>
        <w:t xml:space="preserve">«упрощение процедур является не только своевременным, но и абсолютно необходимым».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br/>
      </w: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lastRenderedPageBreak/>
        <w:t>«</w:t>
      </w:r>
      <w:r w:rsidRPr="00634840">
        <w:rPr>
          <w:rFonts w:ascii="Segoe UI" w:hAnsi="Segoe UI" w:cs="Segoe UI"/>
          <w:i/>
          <w:iCs/>
          <w:color w:val="292C2F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</w:t>
      </w:r>
      <w:proofErr w:type="gramStart"/>
      <w:r w:rsidRPr="00634840">
        <w:rPr>
          <w:rFonts w:ascii="Segoe UI" w:hAnsi="Segoe UI" w:cs="Segoe UI"/>
          <w:i/>
          <w:iCs/>
          <w:color w:val="292C2F"/>
        </w:rPr>
        <w:t>сс стр</w:t>
      </w:r>
      <w:proofErr w:type="gramEnd"/>
      <w:r w:rsidRPr="00634840">
        <w:rPr>
          <w:rFonts w:ascii="Segoe UI" w:hAnsi="Segoe UI" w:cs="Segoe UI"/>
          <w:i/>
          <w:iCs/>
          <w:color w:val="292C2F"/>
        </w:rPr>
        <w:t>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сроки»</w:t>
      </w:r>
      <w:r w:rsidRPr="00634840">
        <w:rPr>
          <w:rFonts w:ascii="Segoe UI" w:hAnsi="Segoe UI" w:cs="Segoe UI"/>
          <w:color w:val="292C2F"/>
        </w:rPr>
        <w:t xml:space="preserve">, - сообщил ранее Леонид </w:t>
      </w:r>
      <w:proofErr w:type="spellStart"/>
      <w:r w:rsidRPr="00634840">
        <w:rPr>
          <w:rFonts w:ascii="Segoe UI" w:hAnsi="Segoe UI" w:cs="Segoe UI"/>
          <w:color w:val="292C2F"/>
        </w:rPr>
        <w:t>Казинец</w:t>
      </w:r>
      <w:proofErr w:type="spellEnd"/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Кроме того, 30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476-ФЗ, </w:t>
      </w:r>
      <w:r w:rsidRPr="00634840">
        <w:rPr>
          <w:rFonts w:ascii="Segoe UI" w:hAnsi="Segoe UI" w:cs="Segoe UI"/>
          <w:color w:val="292C2F"/>
        </w:rPr>
        <w:t>совершенствующий меры по защите прав дольщиков, в том числе в области привлечения денежных сре</w:t>
      </w:r>
      <w:proofErr w:type="gramStart"/>
      <w:r w:rsidRPr="00634840">
        <w:rPr>
          <w:rFonts w:ascii="Segoe UI" w:hAnsi="Segoe UI" w:cs="Segoe UI"/>
          <w:color w:val="292C2F"/>
        </w:rPr>
        <w:t>дств гр</w:t>
      </w:r>
      <w:proofErr w:type="gramEnd"/>
      <w:r w:rsidRPr="00634840">
        <w:rPr>
          <w:rFonts w:ascii="Segoe UI" w:hAnsi="Segoe UI" w:cs="Segoe UI"/>
          <w:color w:val="292C2F"/>
        </w:rPr>
        <w:t xml:space="preserve">аждан и </w:t>
      </w:r>
      <w:proofErr w:type="spellStart"/>
      <w:r w:rsidRPr="00634840">
        <w:rPr>
          <w:rFonts w:ascii="Segoe UI" w:hAnsi="Segoe UI" w:cs="Segoe UI"/>
          <w:color w:val="292C2F"/>
        </w:rPr>
        <w:t>юрлиц</w:t>
      </w:r>
      <w:proofErr w:type="spellEnd"/>
      <w:r w:rsidRPr="00634840">
        <w:rPr>
          <w:rFonts w:ascii="Segoe UI" w:hAnsi="Segoe UI" w:cs="Segoe UI"/>
          <w:color w:val="292C2F"/>
        </w:rPr>
        <w:t xml:space="preserve"> для строительства объектов малоэтажного строительства.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Федеральный закон № 478-ФЗ</w:t>
      </w:r>
      <w:r w:rsidRPr="00634840">
        <w:rPr>
          <w:rFonts w:ascii="Segoe UI" w:hAnsi="Segoe UI" w:cs="Segoe UI"/>
          <w:color w:val="292C2F"/>
        </w:rPr>
        <w:t xml:space="preserve">, который называют «Дачной амнистией 2.0», принят 30 декабря 2021 года. Как ранее </w:t>
      </w:r>
      <w:hyperlink r:id="rId10" w:history="1">
        <w:r w:rsidRPr="00634840">
          <w:rPr>
            <w:rStyle w:val="a7"/>
            <w:rFonts w:ascii="Segoe UI" w:hAnsi="Segoe UI" w:cs="Segoe UI"/>
          </w:rPr>
          <w:t>пояснял</w:t>
        </w:r>
      </w:hyperlink>
      <w:r w:rsidRPr="00634840">
        <w:rPr>
          <w:rFonts w:ascii="Segoe UI" w:hAnsi="Segoe UI" w:cs="Segoe UI"/>
          <w:color w:val="292C2F"/>
        </w:rPr>
        <w:t xml:space="preserve"> Председатель Государственной Думы </w:t>
      </w:r>
      <w:hyperlink r:id="rId11" w:history="1">
        <w:r w:rsidRPr="00634840">
          <w:rPr>
            <w:rStyle w:val="a7"/>
            <w:rFonts w:ascii="Segoe UI" w:hAnsi="Segoe UI" w:cs="Segoe UI"/>
            <w:b/>
            <w:bCs/>
          </w:rPr>
          <w:t>Вячеслав Володин</w:t>
        </w:r>
      </w:hyperlink>
      <w:r w:rsidRPr="00634840">
        <w:rPr>
          <w:rFonts w:ascii="Segoe UI" w:hAnsi="Segoe UI" w:cs="Segoe UI"/>
          <w:color w:val="292C2F"/>
        </w:rPr>
        <w:t xml:space="preserve"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 </w:t>
      </w:r>
      <w:r>
        <w:rPr>
          <w:rFonts w:ascii="Segoe UI" w:hAnsi="Segoe UI" w:cs="Segoe UI"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448-ФЗ, </w:t>
      </w:r>
      <w:r w:rsidRPr="00634840">
        <w:rPr>
          <w:rFonts w:ascii="Segoe UI" w:hAnsi="Segoe UI" w:cs="Segoe UI"/>
          <w:color w:val="292C2F"/>
        </w:rPr>
        <w:t>принятый</w:t>
      </w:r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>30 декабря 2021 года, предусматривает создание публично-правовой компании «</w:t>
      </w:r>
      <w:proofErr w:type="spellStart"/>
      <w:r w:rsidRPr="00634840">
        <w:rPr>
          <w:rFonts w:ascii="Segoe UI" w:hAnsi="Segoe UI" w:cs="Segoe UI"/>
          <w:color w:val="292C2F"/>
        </w:rPr>
        <w:t>Роскадастр</w:t>
      </w:r>
      <w:proofErr w:type="spellEnd"/>
      <w:r w:rsidRPr="00634840">
        <w:rPr>
          <w:rFonts w:ascii="Segoe UI" w:hAnsi="Segoe UI" w:cs="Segoe UI"/>
          <w:color w:val="292C2F"/>
        </w:rPr>
        <w:t xml:space="preserve"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Также в </w:t>
      </w:r>
      <w:proofErr w:type="gramStart"/>
      <w:r w:rsidRPr="00634840">
        <w:rPr>
          <w:rFonts w:ascii="Segoe UI" w:hAnsi="Segoe UI" w:cs="Segoe UI"/>
          <w:b/>
          <w:bCs/>
          <w:color w:val="292C2F"/>
        </w:rPr>
        <w:t>дайджесте</w:t>
      </w:r>
      <w:proofErr w:type="gramEnd"/>
      <w:r w:rsidRPr="00634840">
        <w:rPr>
          <w:rFonts w:ascii="Segoe UI" w:hAnsi="Segoe UI" w:cs="Segoe UI"/>
          <w:b/>
          <w:bCs/>
          <w:color w:val="292C2F"/>
        </w:rPr>
        <w:t xml:space="preserve"> нашли свое отражение изменения в правовых нормах, которые установлены</w:t>
      </w:r>
      <w:r w:rsidRPr="00634840">
        <w:rPr>
          <w:rFonts w:ascii="Segoe UI" w:hAnsi="Segoe UI" w:cs="Segoe UI"/>
          <w:color w:val="292C2F"/>
        </w:rPr>
        <w:t xml:space="preserve">: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407-ФЗ</w:t>
      </w:r>
      <w:r w:rsidRPr="00634840">
        <w:rPr>
          <w:rFonts w:ascii="Segoe UI" w:hAnsi="Segoe UI" w:cs="Segoe UI"/>
          <w:color w:val="292C2F"/>
        </w:rPr>
        <w:t xml:space="preserve"> (от 6 декабря 2021 года), </w:t>
      </w:r>
      <w:proofErr w:type="gramStart"/>
      <w:r w:rsidRPr="00634840">
        <w:rPr>
          <w:rFonts w:ascii="Segoe UI" w:hAnsi="Segoe UI" w:cs="Segoe UI"/>
          <w:color w:val="292C2F"/>
        </w:rPr>
        <w:t>закрепивший</w:t>
      </w:r>
      <w:proofErr w:type="gramEnd"/>
      <w:r w:rsidRPr="00634840">
        <w:rPr>
          <w:rFonts w:ascii="Segoe UI" w:hAnsi="Segoe UI" w:cs="Segoe UI"/>
          <w:color w:val="292C2F"/>
        </w:rPr>
        <w:t xml:space="preserve">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430-ФЗ</w:t>
      </w:r>
      <w:r w:rsidRPr="00634840">
        <w:rPr>
          <w:rFonts w:ascii="Segoe UI" w:hAnsi="Segoe UI" w:cs="Segoe UI"/>
          <w:color w:val="292C2F"/>
        </w:rPr>
        <w:t xml:space="preserve"> (от 21 декабря 2021 года), который вводит более четкое определение недвижимых вещей, их основные виды, характеристики и порядок образования;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449-ФЗ </w:t>
      </w:r>
      <w:r w:rsidRPr="00634840">
        <w:rPr>
          <w:rFonts w:ascii="Segoe UI" w:hAnsi="Segoe UI" w:cs="Segoe UI"/>
          <w:color w:val="292C2F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634840">
        <w:rPr>
          <w:rFonts w:ascii="Segoe UI" w:hAnsi="Segoe UI" w:cs="Segoe UI"/>
          <w:color w:val="292C2F"/>
        </w:rPr>
        <w:t>Росреестром</w:t>
      </w:r>
      <w:proofErr w:type="spellEnd"/>
      <w:r w:rsidRPr="00634840">
        <w:rPr>
          <w:rFonts w:ascii="Segoe UI" w:hAnsi="Segoe UI" w:cs="Segoe UI"/>
          <w:color w:val="292C2F"/>
        </w:rPr>
        <w:t xml:space="preserve">, а также снизить сроки предоставления услуг;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lastRenderedPageBreak/>
        <w:t xml:space="preserve">Федеральным законом № 447-ФЗ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475-ФЗ</w:t>
      </w:r>
      <w:r w:rsidRPr="00634840">
        <w:rPr>
          <w:rFonts w:ascii="Segoe UI" w:hAnsi="Segoe UI" w:cs="Segoe UI"/>
          <w:color w:val="292C2F"/>
        </w:rPr>
        <w:t xml:space="preserve"> 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493-ФЗ</w:t>
      </w:r>
      <w:r w:rsidRPr="00634840">
        <w:rPr>
          <w:rFonts w:ascii="Segoe UI" w:hAnsi="Segoe UI" w:cs="Segoe UI"/>
          <w:color w:val="292C2F"/>
        </w:rPr>
        <w:t xml:space="preserve"> (от 30 декабря 2021 года), устранившим правовую неопределенность в </w:t>
      </w:r>
      <w:proofErr w:type="gramStart"/>
      <w:r w:rsidRPr="00634840">
        <w:rPr>
          <w:rFonts w:ascii="Segoe UI" w:hAnsi="Segoe UI" w:cs="Segoe UI"/>
          <w:color w:val="292C2F"/>
        </w:rPr>
        <w:t>вопросе</w:t>
      </w:r>
      <w:proofErr w:type="gramEnd"/>
      <w:r w:rsidRPr="00634840">
        <w:rPr>
          <w:rFonts w:ascii="Segoe UI" w:hAnsi="Segoe UI" w:cs="Segoe UI"/>
          <w:color w:val="292C2F"/>
        </w:rPr>
        <w:t xml:space="preserve"> о необходимости внесения в ЕГРН сведений о вспомогательном виде разрешенного использования земельных участков;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467-ФЗ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12" w:history="1">
        <w:r w:rsidRPr="00634840">
          <w:rPr>
            <w:rStyle w:val="a7"/>
            <w:rFonts w:ascii="Segoe UI" w:hAnsi="Segoe UI" w:cs="Segoe UI"/>
          </w:rPr>
          <w:t>по</w:t>
        </w:r>
        <w:r w:rsidRPr="00634840">
          <w:rPr>
            <w:rStyle w:val="a7"/>
            <w:rFonts w:ascii="Segoe UI" w:hAnsi="Segoe UI" w:cs="Segoe UI"/>
          </w:rPr>
          <w:t xml:space="preserve"> </w:t>
        </w:r>
        <w:r w:rsidRPr="00634840">
          <w:rPr>
            <w:rStyle w:val="a7"/>
            <w:rFonts w:ascii="Segoe UI" w:hAnsi="Segoe UI" w:cs="Segoe UI"/>
          </w:rPr>
          <w:t>ссылке</w:t>
        </w:r>
      </w:hyperlink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Pr="00634840" w:rsidRDefault="00634840" w:rsidP="00634840">
      <w:pPr>
        <w:rPr>
          <w:rFonts w:ascii="Segoe UI" w:hAnsi="Segoe UI" w:cs="Segoe UI"/>
          <w:sz w:val="24"/>
          <w:szCs w:val="24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634840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13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634840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14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  <w:bookmarkStart w:id="0" w:name="_GoBack"/>
      <w:bookmarkEnd w:id="0"/>
    </w:p>
    <w:sectPr w:rsidR="000451F5" w:rsidSect="00F96BAB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4" w:rsidRDefault="00E90B40">
      <w:r>
        <w:separator/>
      </w:r>
    </w:p>
  </w:endnote>
  <w:endnote w:type="continuationSeparator" w:id="0">
    <w:p w:rsidR="006908F4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4" w:rsidRDefault="00E90B40">
      <w:r>
        <w:separator/>
      </w:r>
    </w:p>
  </w:footnote>
  <w:footnote w:type="continuationSeparator" w:id="0">
    <w:p w:rsidR="006908F4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634840"/>
    <w:rsid w:val="006908F4"/>
    <w:rsid w:val="00E90B40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13" Type="http://schemas.openxmlformats.org/officeDocument/2006/relationships/hyperlink" Target="mailto:22press_rosreestr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osreestr.gov.ru/open-service/obzor-zakonov-o-nedvizhimost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uma.gov.ru/duma/persons/99100829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duma.gov.ru/news/530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4</cp:revision>
  <dcterms:created xsi:type="dcterms:W3CDTF">2022-01-21T03:26:00Z</dcterms:created>
  <dcterms:modified xsi:type="dcterms:W3CDTF">2022-01-28T07:28:00Z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