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42" w:rsidRPr="00CB3242" w:rsidRDefault="00CB3242" w:rsidP="00CB324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"/>
          <w:b/>
          <w:color w:val="18457A"/>
          <w:lang w:eastAsia="ru-RU"/>
        </w:rPr>
      </w:pPr>
      <w:bookmarkStart w:id="0" w:name="_GoBack"/>
      <w:r w:rsidRPr="00CB3242">
        <w:rPr>
          <w:rFonts w:ascii="Verdana" w:eastAsia="Times New Roman" w:hAnsi="Verdana" w:cs="Times"/>
          <w:b/>
          <w:color w:val="18457A"/>
          <w:lang w:eastAsia="ru-RU"/>
        </w:rPr>
        <w:t xml:space="preserve">Председатель АКЗС обсудил с руководителем </w:t>
      </w:r>
      <w:proofErr w:type="spellStart"/>
      <w:r w:rsidRPr="00CB3242">
        <w:rPr>
          <w:rFonts w:ascii="Verdana" w:eastAsia="Times New Roman" w:hAnsi="Verdana" w:cs="Times"/>
          <w:b/>
          <w:color w:val="18457A"/>
          <w:lang w:eastAsia="ru-RU"/>
        </w:rPr>
        <w:t>Алтайкрайстата</w:t>
      </w:r>
      <w:proofErr w:type="spellEnd"/>
      <w:r w:rsidRPr="00CB3242">
        <w:rPr>
          <w:rFonts w:ascii="Verdana" w:eastAsia="Times New Roman" w:hAnsi="Verdana" w:cs="Times"/>
          <w:b/>
          <w:color w:val="18457A"/>
          <w:lang w:eastAsia="ru-RU"/>
        </w:rPr>
        <w:t xml:space="preserve"> Ольгой Ситниковой подготовку к Всероссийской переписи населения</w:t>
      </w:r>
    </w:p>
    <w:p w:rsidR="00CB3242" w:rsidRPr="00CB3242" w:rsidRDefault="00CB3242" w:rsidP="00CB3242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/>
        <w:rPr>
          <w:rFonts w:ascii="Verdana" w:eastAsia="Times New Roman" w:hAnsi="Verdana" w:cs="Times"/>
          <w:color w:val="222222"/>
          <w:lang w:eastAsia="ru-RU"/>
        </w:rPr>
      </w:pPr>
      <w:r w:rsidRPr="00CB3242">
        <w:rPr>
          <w:rFonts w:ascii="Verdana" w:eastAsia="Times New Roman" w:hAnsi="Verdana" w:cs="Times"/>
          <w:noProof/>
          <w:color w:val="222222"/>
          <w:lang w:eastAsia="ru-RU"/>
        </w:rPr>
        <w:drawing>
          <wp:inline distT="0" distB="0" distL="0" distR="0" wp14:anchorId="2EB86412" wp14:editId="72E3C806">
            <wp:extent cx="5715000" cy="3810000"/>
            <wp:effectExtent l="0" t="0" r="0" b="0"/>
            <wp:docPr id="4" name="Рисунок 4" descr="https://www.akzs.ru/news/image.php?mode=inner&amp;type=add&amp;pid=23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kzs.ru/news/image.php?mode=inner&amp;type=add&amp;pid=234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242" w:rsidRDefault="00CB3242" w:rsidP="00CB3242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/>
        <w:rPr>
          <w:rFonts w:ascii="Verdana" w:eastAsia="Times New Roman" w:hAnsi="Verdana" w:cs="Times"/>
          <w:color w:val="222222"/>
          <w:lang w:eastAsia="ru-RU"/>
        </w:rPr>
      </w:pPr>
    </w:p>
    <w:p w:rsidR="00CB3242" w:rsidRPr="00CB3242" w:rsidRDefault="00CB3242" w:rsidP="00CB3242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/>
        <w:rPr>
          <w:rFonts w:ascii="Verdana" w:eastAsia="Times New Roman" w:hAnsi="Verdana" w:cs="Times"/>
          <w:color w:val="222222"/>
          <w:lang w:eastAsia="ru-RU"/>
        </w:rPr>
      </w:pPr>
      <w:r w:rsidRPr="00CB3242">
        <w:rPr>
          <w:rFonts w:ascii="Verdana" w:eastAsia="Times New Roman" w:hAnsi="Verdana" w:cs="Times"/>
          <w:b/>
          <w:bCs/>
          <w:color w:val="222222"/>
          <w:lang w:eastAsia="ru-RU"/>
        </w:rPr>
        <w:t xml:space="preserve">Председатель Алтайского краевого Законодательного Собрания Александр Романенко 12 января встретился с руководителем </w:t>
      </w:r>
      <w:proofErr w:type="spellStart"/>
      <w:r w:rsidRPr="00CB3242">
        <w:rPr>
          <w:rFonts w:ascii="Verdana" w:eastAsia="Times New Roman" w:hAnsi="Verdana" w:cs="Times"/>
          <w:b/>
          <w:bCs/>
          <w:color w:val="222222"/>
          <w:lang w:eastAsia="ru-RU"/>
        </w:rPr>
        <w:t>Алтайкрайстата</w:t>
      </w:r>
      <w:proofErr w:type="spellEnd"/>
      <w:r w:rsidRPr="00CB3242">
        <w:rPr>
          <w:rFonts w:ascii="Verdana" w:eastAsia="Times New Roman" w:hAnsi="Verdana" w:cs="Times"/>
          <w:b/>
          <w:bCs/>
          <w:color w:val="222222"/>
          <w:lang w:eastAsia="ru-RU"/>
        </w:rPr>
        <w:t xml:space="preserve"> Ольгой Ситниковой. Они обсудили подготовку к трем крупным статистическим исследованиям, которые в этом году пройдут в регионе, - Всероссийской переписи населения, экономической и сельскохозяйственной переписям.</w:t>
      </w:r>
    </w:p>
    <w:p w:rsidR="00CB3242" w:rsidRPr="00CB3242" w:rsidRDefault="00CB3242" w:rsidP="00CB32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"/>
          <w:color w:val="222222"/>
          <w:lang w:eastAsia="ru-RU"/>
        </w:rPr>
      </w:pPr>
      <w:r w:rsidRPr="00CB3242">
        <w:rPr>
          <w:rFonts w:ascii="Verdana" w:eastAsia="Times New Roman" w:hAnsi="Verdana" w:cs="Times"/>
          <w:color w:val="222222"/>
          <w:lang w:eastAsia="ru-RU"/>
        </w:rPr>
        <w:t>В первом полугодии 2021 года состоится сплошное наблюдение за деятельностью субъектов малого и среднего предпринимательства - так называемая экономическая перепись малого бизнеса. Она проходит раз в пять лет. По словам Ольги Ситниковой, планируется обследовать все субъекты малого и среднего бизнеса Алтайского края, то есть более 77 тысяч субъектов. На основе данных сплошного наблюдения формируются многие экономические модели и прогнозы. Результаты экономической переписи будут подведены к концу 2021 года.</w:t>
      </w:r>
    </w:p>
    <w:p w:rsidR="00CB3242" w:rsidRDefault="00CB3242" w:rsidP="00CB32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"/>
          <w:color w:val="222222"/>
          <w:lang w:eastAsia="ru-RU"/>
        </w:rPr>
      </w:pPr>
      <w:r w:rsidRPr="00CB3242">
        <w:rPr>
          <w:rFonts w:ascii="Verdana" w:eastAsia="Times New Roman" w:hAnsi="Verdana" w:cs="Times"/>
          <w:color w:val="222222"/>
          <w:lang w:eastAsia="ru-RU"/>
        </w:rPr>
        <w:t xml:space="preserve">«В 2020 году в Алтайском крае были приняты два важных закона для малого бизнеса - о расширении возможностей патентной системы и о статусе </w:t>
      </w:r>
      <w:proofErr w:type="spellStart"/>
      <w:r w:rsidRPr="00CB3242">
        <w:rPr>
          <w:rFonts w:ascii="Verdana" w:eastAsia="Times New Roman" w:hAnsi="Verdana" w:cs="Times"/>
          <w:color w:val="222222"/>
          <w:lang w:eastAsia="ru-RU"/>
        </w:rPr>
        <w:t>самозанятого</w:t>
      </w:r>
      <w:proofErr w:type="spellEnd"/>
      <w:r w:rsidRPr="00CB3242">
        <w:rPr>
          <w:rFonts w:ascii="Verdana" w:eastAsia="Times New Roman" w:hAnsi="Verdana" w:cs="Times"/>
          <w:color w:val="222222"/>
          <w:lang w:eastAsia="ru-RU"/>
        </w:rPr>
        <w:t xml:space="preserve"> для предпринимателей. Думаю, что первые результаты этих изменений мы увидим в данных экономической переписи», - сказал Александр Романенко.</w:t>
      </w:r>
    </w:p>
    <w:p w:rsidR="00CB3242" w:rsidRPr="00CB3242" w:rsidRDefault="00CB3242" w:rsidP="00CB32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"/>
          <w:color w:val="222222"/>
          <w:lang w:eastAsia="ru-RU"/>
        </w:rPr>
      </w:pPr>
      <w:r w:rsidRPr="00CB3242">
        <w:rPr>
          <w:rFonts w:ascii="Verdana" w:eastAsia="Times New Roman" w:hAnsi="Verdana" w:cs="Times"/>
          <w:noProof/>
          <w:color w:val="222222"/>
          <w:lang w:eastAsia="ru-RU"/>
        </w:rPr>
        <w:lastRenderedPageBreak/>
        <w:drawing>
          <wp:inline distT="0" distB="0" distL="0" distR="0" wp14:anchorId="662532DB" wp14:editId="3C1CFB29">
            <wp:extent cx="5715000" cy="3810000"/>
            <wp:effectExtent l="0" t="0" r="0" b="0"/>
            <wp:docPr id="3" name="Рисунок 3" descr="https://www.akzs.ru/news/image.php?mode=inner&amp;type=add&amp;pid=23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kzs.ru/news/image.php?mode=inner&amp;type=add&amp;pid=234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242" w:rsidRPr="00CB3242" w:rsidRDefault="00CB3242" w:rsidP="00CB32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"/>
          <w:color w:val="222222"/>
          <w:lang w:eastAsia="ru-RU"/>
        </w:rPr>
      </w:pPr>
      <w:r w:rsidRPr="00CB3242">
        <w:rPr>
          <w:rFonts w:ascii="Verdana" w:eastAsia="Times New Roman" w:hAnsi="Verdana" w:cs="Times"/>
          <w:color w:val="222222"/>
          <w:lang w:eastAsia="ru-RU"/>
        </w:rPr>
        <w:t xml:space="preserve">Апрель для органов статистики пройдет под знаком Всероссийской переписи населения, которая проводится раз в 10 лет. Из-за пандемии она была перенесена с 2020 на текущий год. Как сообщила Ольга Ситникова, данные о населении будут собираться в трех форматах. Как и прежде, переписчики будут обходить дома. Жители края также смогут самостоятельно прийти на переписные участки и сообщить необходимую информацию. Кроме того, анкету перепись можно заполнить и онлайн, на сайте </w:t>
      </w:r>
      <w:proofErr w:type="spellStart"/>
      <w:r w:rsidRPr="00CB3242">
        <w:rPr>
          <w:rFonts w:ascii="Verdana" w:eastAsia="Times New Roman" w:hAnsi="Verdana" w:cs="Times"/>
          <w:color w:val="222222"/>
          <w:lang w:eastAsia="ru-RU"/>
        </w:rPr>
        <w:t>госуслуг</w:t>
      </w:r>
      <w:proofErr w:type="spellEnd"/>
      <w:r w:rsidRPr="00CB3242">
        <w:rPr>
          <w:rFonts w:ascii="Verdana" w:eastAsia="Times New Roman" w:hAnsi="Verdana" w:cs="Times"/>
          <w:color w:val="222222"/>
          <w:lang w:eastAsia="ru-RU"/>
        </w:rPr>
        <w:t>.</w:t>
      </w:r>
    </w:p>
    <w:p w:rsidR="00CB3242" w:rsidRPr="00CB3242" w:rsidRDefault="00CB3242" w:rsidP="00CB32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"/>
          <w:color w:val="222222"/>
          <w:lang w:eastAsia="ru-RU"/>
        </w:rPr>
      </w:pPr>
      <w:r w:rsidRPr="00CB3242">
        <w:rPr>
          <w:rFonts w:ascii="Verdana" w:eastAsia="Times New Roman" w:hAnsi="Verdana" w:cs="Times"/>
          <w:color w:val="222222"/>
          <w:lang w:eastAsia="ru-RU"/>
        </w:rPr>
        <w:t xml:space="preserve">Председатель АКЗС подчеркнул, что на основе данных переписи рассчитываются дотации и субвенции для органов местного самоуправления, поэтому для муниципалитетов края организационная помощь переписчикам имеет большую важность. Информация о подготовке к Переписи и о двух других </w:t>
      </w:r>
      <w:proofErr w:type="spellStart"/>
      <w:r w:rsidRPr="00CB3242">
        <w:rPr>
          <w:rFonts w:ascii="Verdana" w:eastAsia="Times New Roman" w:hAnsi="Verdana" w:cs="Times"/>
          <w:color w:val="222222"/>
          <w:lang w:eastAsia="ru-RU"/>
        </w:rPr>
        <w:t>статнаблюдениях</w:t>
      </w:r>
      <w:proofErr w:type="spellEnd"/>
      <w:r w:rsidRPr="00CB3242">
        <w:rPr>
          <w:rFonts w:ascii="Verdana" w:eastAsia="Times New Roman" w:hAnsi="Verdana" w:cs="Times"/>
          <w:color w:val="222222"/>
          <w:lang w:eastAsia="ru-RU"/>
        </w:rPr>
        <w:t xml:space="preserve"> будет вынесена на заседание Совета по взаимодействию АКЗС с представительными органами муниципальных образований.</w:t>
      </w:r>
    </w:p>
    <w:p w:rsidR="00CB3242" w:rsidRPr="00CB3242" w:rsidRDefault="00CB3242" w:rsidP="00CB32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"/>
          <w:color w:val="222222"/>
          <w:lang w:eastAsia="ru-RU"/>
        </w:rPr>
      </w:pPr>
      <w:r w:rsidRPr="00CB3242">
        <w:rPr>
          <w:rFonts w:ascii="Verdana" w:eastAsia="Times New Roman" w:hAnsi="Verdana" w:cs="Times"/>
          <w:color w:val="222222"/>
          <w:lang w:eastAsia="ru-RU"/>
        </w:rPr>
        <w:t xml:space="preserve">На август 2021 года </w:t>
      </w:r>
      <w:proofErr w:type="gramStart"/>
      <w:r w:rsidRPr="00CB3242">
        <w:rPr>
          <w:rFonts w:ascii="Verdana" w:eastAsia="Times New Roman" w:hAnsi="Verdana" w:cs="Times"/>
          <w:color w:val="222222"/>
          <w:lang w:eastAsia="ru-RU"/>
        </w:rPr>
        <w:t>намечена</w:t>
      </w:r>
      <w:proofErr w:type="gramEnd"/>
      <w:r w:rsidRPr="00CB3242">
        <w:rPr>
          <w:rFonts w:ascii="Verdana" w:eastAsia="Times New Roman" w:hAnsi="Verdana" w:cs="Times"/>
          <w:color w:val="222222"/>
          <w:lang w:eastAsia="ru-RU"/>
        </w:rPr>
        <w:t xml:space="preserve"> сельскохозяйственная </w:t>
      </w:r>
      <w:proofErr w:type="spellStart"/>
      <w:r w:rsidRPr="00CB3242">
        <w:rPr>
          <w:rFonts w:ascii="Verdana" w:eastAsia="Times New Roman" w:hAnsi="Verdana" w:cs="Times"/>
          <w:color w:val="222222"/>
          <w:lang w:eastAsia="ru-RU"/>
        </w:rPr>
        <w:t>микроперепись</w:t>
      </w:r>
      <w:proofErr w:type="spellEnd"/>
      <w:r w:rsidRPr="00CB3242">
        <w:rPr>
          <w:rFonts w:ascii="Verdana" w:eastAsia="Times New Roman" w:hAnsi="Verdana" w:cs="Times"/>
          <w:color w:val="222222"/>
          <w:lang w:eastAsia="ru-RU"/>
        </w:rPr>
        <w:t>, во время которой обследуют не менее 30% хозяйств. В программу переписи будут включены вопросы об использовании земли, о поголовье сельскохозяйственных животных, о производственной инфраструктуре, о финансовых условиях ведения хозяйственной деятельности. Эти данные также важны для составления экономических моделей развития.</w:t>
      </w:r>
    </w:p>
    <w:p w:rsidR="00CB3242" w:rsidRDefault="00CB3242" w:rsidP="00CB32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"/>
          <w:color w:val="222222"/>
          <w:lang w:eastAsia="ru-RU"/>
        </w:rPr>
      </w:pPr>
      <w:r w:rsidRPr="00CB3242">
        <w:rPr>
          <w:rFonts w:ascii="Verdana" w:eastAsia="Times New Roman" w:hAnsi="Verdana" w:cs="Times"/>
          <w:color w:val="222222"/>
          <w:lang w:eastAsia="ru-RU"/>
        </w:rPr>
        <w:t xml:space="preserve">Председатель АКЗС Александр Романенко заверил руководителя </w:t>
      </w:r>
      <w:proofErr w:type="spellStart"/>
      <w:r w:rsidRPr="00CB3242">
        <w:rPr>
          <w:rFonts w:ascii="Verdana" w:eastAsia="Times New Roman" w:hAnsi="Verdana" w:cs="Times"/>
          <w:color w:val="222222"/>
          <w:lang w:eastAsia="ru-RU"/>
        </w:rPr>
        <w:t>Алтайкрайстата</w:t>
      </w:r>
      <w:proofErr w:type="spellEnd"/>
      <w:r w:rsidRPr="00CB3242">
        <w:rPr>
          <w:rFonts w:ascii="Verdana" w:eastAsia="Times New Roman" w:hAnsi="Verdana" w:cs="Times"/>
          <w:color w:val="222222"/>
          <w:lang w:eastAsia="ru-RU"/>
        </w:rPr>
        <w:t xml:space="preserve"> Ольгу </w:t>
      </w:r>
      <w:proofErr w:type="spellStart"/>
      <w:r w:rsidRPr="00CB3242">
        <w:rPr>
          <w:rFonts w:ascii="Verdana" w:eastAsia="Times New Roman" w:hAnsi="Verdana" w:cs="Times"/>
          <w:color w:val="222222"/>
          <w:lang w:eastAsia="ru-RU"/>
        </w:rPr>
        <w:t>Ситникову</w:t>
      </w:r>
      <w:proofErr w:type="spellEnd"/>
      <w:r w:rsidRPr="00CB3242">
        <w:rPr>
          <w:rFonts w:ascii="Verdana" w:eastAsia="Times New Roman" w:hAnsi="Verdana" w:cs="Times"/>
          <w:color w:val="222222"/>
          <w:lang w:eastAsia="ru-RU"/>
        </w:rPr>
        <w:t xml:space="preserve"> в том, что краевой парламент окажет содействие в доведении информации о переписях до органов местного самоуправления региона.  </w:t>
      </w:r>
    </w:p>
    <w:bookmarkEnd w:id="0"/>
    <w:p w:rsidR="00B27BB9" w:rsidRDefault="00CB3242" w:rsidP="00CB3242">
      <w:pPr>
        <w:shd w:val="clear" w:color="auto" w:fill="FFFFFF"/>
        <w:spacing w:before="100" w:beforeAutospacing="1" w:after="100" w:afterAutospacing="1" w:line="240" w:lineRule="auto"/>
        <w:jc w:val="both"/>
      </w:pPr>
      <w:r w:rsidRPr="00CB3242">
        <w:rPr>
          <w:rFonts w:ascii="Verdana" w:eastAsia="Times New Roman" w:hAnsi="Verdana" w:cs="Times"/>
          <w:noProof/>
          <w:color w:val="222222"/>
          <w:lang w:eastAsia="ru-RU"/>
        </w:rPr>
        <w:lastRenderedPageBreak/>
        <w:drawing>
          <wp:inline distT="0" distB="0" distL="0" distR="0" wp14:anchorId="2D83A72A" wp14:editId="2EB0BEA4">
            <wp:extent cx="5715000" cy="3810000"/>
            <wp:effectExtent l="0" t="0" r="0" b="0"/>
            <wp:docPr id="1" name="Рисунок 1" descr="https://www.akzs.ru/news/image.php?mode=inner&amp;type=add&amp;pid=23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kzs.ru/news/image.php?mode=inner&amp;type=add&amp;pid=234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B2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E0545"/>
    <w:multiLevelType w:val="multilevel"/>
    <w:tmpl w:val="9626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48"/>
    <w:rsid w:val="001F7058"/>
    <w:rsid w:val="00B27BB9"/>
    <w:rsid w:val="00B56F48"/>
    <w:rsid w:val="00CB3242"/>
    <w:rsid w:val="00DC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3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3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2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3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3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2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Зиястинов Валерий Валерьевич</dc:creator>
  <cp:lastModifiedBy>Зиястинов Валерий Валерьевич</cp:lastModifiedBy>
  <cp:revision>4</cp:revision>
  <cp:lastPrinted>2021-01-19T03:10:00Z</cp:lastPrinted>
  <dcterms:created xsi:type="dcterms:W3CDTF">2021-01-19T03:10:00Z</dcterms:created>
  <dcterms:modified xsi:type="dcterms:W3CDTF">2021-01-19T03:13:00Z</dcterms:modified>
</cp:coreProperties>
</file>